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B" w:rsidRDefault="00714D3F" w:rsidP="00AD45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</w:t>
      </w:r>
      <w:r w:rsidR="00761B1F">
        <w:rPr>
          <w:sz w:val="24"/>
          <w:szCs w:val="24"/>
        </w:rPr>
        <w:t xml:space="preserve"> ходе</w:t>
      </w:r>
      <w:r w:rsidR="00014B0B">
        <w:rPr>
          <w:sz w:val="24"/>
          <w:szCs w:val="24"/>
        </w:rPr>
        <w:t xml:space="preserve"> выполнени</w:t>
      </w:r>
      <w:r w:rsidR="00761B1F">
        <w:rPr>
          <w:sz w:val="24"/>
          <w:szCs w:val="24"/>
        </w:rPr>
        <w:t>я</w:t>
      </w:r>
      <w:r w:rsidR="00014B0B">
        <w:rPr>
          <w:sz w:val="24"/>
          <w:szCs w:val="24"/>
        </w:rPr>
        <w:t xml:space="preserve"> мероприятий, </w:t>
      </w:r>
      <w:r w:rsidR="00AD45F1" w:rsidRPr="00F71010">
        <w:rPr>
          <w:sz w:val="24"/>
          <w:szCs w:val="24"/>
        </w:rPr>
        <w:t xml:space="preserve">реализуемых для достижения запланированных значений показателей </w:t>
      </w:r>
    </w:p>
    <w:p w:rsidR="00AD45F1" w:rsidRDefault="00AD45F1" w:rsidP="00AD45F1">
      <w:pPr>
        <w:jc w:val="center"/>
        <w:rPr>
          <w:sz w:val="24"/>
          <w:szCs w:val="24"/>
        </w:rPr>
      </w:pPr>
      <w:r w:rsidRPr="00F71010">
        <w:rPr>
          <w:sz w:val="24"/>
          <w:szCs w:val="24"/>
        </w:rPr>
        <w:t>доступности для инвалидов объектов и услуг</w:t>
      </w:r>
      <w:r w:rsidR="00014B0B">
        <w:rPr>
          <w:sz w:val="24"/>
          <w:szCs w:val="24"/>
        </w:rPr>
        <w:t xml:space="preserve"> </w:t>
      </w:r>
      <w:r w:rsidR="00640213">
        <w:rPr>
          <w:sz w:val="24"/>
          <w:szCs w:val="24"/>
        </w:rPr>
        <w:t>(</w:t>
      </w:r>
      <w:r w:rsidR="00014B0B">
        <w:rPr>
          <w:sz w:val="24"/>
          <w:szCs w:val="24"/>
        </w:rPr>
        <w:t>за</w:t>
      </w:r>
      <w:r w:rsidR="00640213">
        <w:rPr>
          <w:sz w:val="24"/>
          <w:szCs w:val="24"/>
        </w:rPr>
        <w:t xml:space="preserve"> период 2015 -</w:t>
      </w:r>
      <w:r w:rsidR="00014B0B">
        <w:rPr>
          <w:sz w:val="24"/>
          <w:szCs w:val="24"/>
        </w:rPr>
        <w:t xml:space="preserve"> 201</w:t>
      </w:r>
      <w:r w:rsidR="002C3C10" w:rsidRPr="002C3C10">
        <w:rPr>
          <w:sz w:val="24"/>
          <w:szCs w:val="24"/>
        </w:rPr>
        <w:t>9</w:t>
      </w:r>
      <w:r w:rsidR="00014B0B">
        <w:rPr>
          <w:sz w:val="24"/>
          <w:szCs w:val="24"/>
        </w:rPr>
        <w:t xml:space="preserve"> </w:t>
      </w:r>
      <w:r w:rsidR="00640213">
        <w:rPr>
          <w:sz w:val="24"/>
          <w:szCs w:val="24"/>
        </w:rPr>
        <w:t>гг.)</w:t>
      </w:r>
    </w:p>
    <w:p w:rsidR="00AD45F1" w:rsidRDefault="00AD45F1" w:rsidP="00AD45F1">
      <w:pPr>
        <w:jc w:val="center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544"/>
        <w:gridCol w:w="5954"/>
      </w:tblGrid>
      <w:tr w:rsidR="00BC3E23" w:rsidRPr="00F71010" w:rsidTr="001C4BA3">
        <w:trPr>
          <w:trHeight w:val="859"/>
        </w:trPr>
        <w:tc>
          <w:tcPr>
            <w:tcW w:w="817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 xml:space="preserve">№ </w:t>
            </w:r>
            <w:proofErr w:type="gramStart"/>
            <w:r w:rsidRPr="00F71010">
              <w:rPr>
                <w:sz w:val="22"/>
                <w:szCs w:val="22"/>
              </w:rPr>
              <w:t>п</w:t>
            </w:r>
            <w:proofErr w:type="gramEnd"/>
            <w:r w:rsidRPr="00F71010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 w:rsidRPr="00F71010">
              <w:rPr>
                <w:sz w:val="22"/>
                <w:szCs w:val="22"/>
              </w:rPr>
              <w:t>Срок реализации</w:t>
            </w:r>
            <w:r>
              <w:rPr>
                <w:sz w:val="22"/>
                <w:szCs w:val="22"/>
              </w:rPr>
              <w:t xml:space="preserve"> по плану мероприятий</w:t>
            </w:r>
          </w:p>
        </w:tc>
        <w:tc>
          <w:tcPr>
            <w:tcW w:w="5954" w:type="dxa"/>
            <w:vAlign w:val="center"/>
          </w:tcPr>
          <w:p w:rsidR="00BC3E23" w:rsidRPr="00F71010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 реализовано</w:t>
            </w:r>
          </w:p>
        </w:tc>
      </w:tr>
      <w:tr w:rsidR="00AD45F1" w:rsidRPr="00F71010" w:rsidTr="00AC609B">
        <w:trPr>
          <w:trHeight w:val="843"/>
        </w:trPr>
        <w:tc>
          <w:tcPr>
            <w:tcW w:w="15276" w:type="dxa"/>
            <w:gridSpan w:val="4"/>
            <w:vAlign w:val="center"/>
          </w:tcPr>
          <w:p w:rsidR="00AD45F1" w:rsidRDefault="00AD45F1" w:rsidP="00AC609B">
            <w:pPr>
              <w:jc w:val="center"/>
              <w:rPr>
                <w:b/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  <w:lang w:val="en-US"/>
              </w:rPr>
              <w:t>II</w:t>
            </w:r>
            <w:r w:rsidRPr="00F710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1010">
              <w:rPr>
                <w:b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  <w:p w:rsidR="00AD45F1" w:rsidRPr="00191EF1" w:rsidRDefault="00AD45F1" w:rsidP="00AC609B">
            <w:pPr>
              <w:jc w:val="center"/>
              <w:rPr>
                <w:b/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</w:rPr>
              <w:t>(подвижного состава, транспортных средств, связи и информации)</w:t>
            </w:r>
          </w:p>
        </w:tc>
      </w:tr>
      <w:tr w:rsidR="00BC3E23" w:rsidRPr="00F71010" w:rsidTr="001C4BA3">
        <w:trPr>
          <w:trHeight w:val="1269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2.1.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Разработка паспортов доступности для инвалидов зданий и предоставляемых услуг.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:rsidR="00BC3E23" w:rsidRPr="00191EF1" w:rsidRDefault="006973AE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2016</w:t>
            </w:r>
          </w:p>
        </w:tc>
      </w:tr>
      <w:tr w:rsidR="00BC3E23" w:rsidRPr="00F71010" w:rsidTr="00E76AAC">
        <w:trPr>
          <w:trHeight w:val="77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2.2.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Размещение носителей информации в доступном и удобном месте для инвалидов, передвигающихся на инвалидном кресле-коляске.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C3E23" w:rsidRPr="00191EF1" w:rsidRDefault="0024187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BC3E23" w:rsidRPr="00F71010" w:rsidTr="001C4BA3">
        <w:trPr>
          <w:trHeight w:val="1130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2.3.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зданий надписями, иной текстовой и графической информацией, выполненной крупным шрифтом, в том числе с применением рельефно-точечного шрифта Брайля о наименовании организации, режиме работы.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vAlign w:val="center"/>
          </w:tcPr>
          <w:p w:rsidR="00BC3E23" w:rsidRPr="00191EF1" w:rsidRDefault="00E76AAC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2017</w:t>
            </w:r>
          </w:p>
        </w:tc>
      </w:tr>
      <w:tr w:rsidR="00BC3E23" w:rsidRPr="00F71010" w:rsidTr="00E76AAC">
        <w:trPr>
          <w:trHeight w:val="1118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2.4.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Размещение на зданиях Роскомнадзора информации о номере телефона, по которому можно обратиться за оказанием услуг дистанционным способом.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C3E23" w:rsidRPr="00191EF1" w:rsidRDefault="0024187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2016</w:t>
            </w:r>
          </w:p>
        </w:tc>
      </w:tr>
      <w:tr w:rsidR="00BC3E23" w:rsidRPr="00F71010" w:rsidTr="00E76AAC">
        <w:trPr>
          <w:trHeight w:val="1131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2.5.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Модернизация официальных сайтов Роскомнадзора, территориальных органов и подведомственных предприятий, в версии </w:t>
            </w:r>
            <w:proofErr w:type="gramStart"/>
            <w:r w:rsidRPr="00191EF1">
              <w:rPr>
                <w:sz w:val="22"/>
                <w:szCs w:val="22"/>
              </w:rPr>
              <w:t>для</w:t>
            </w:r>
            <w:proofErr w:type="gramEnd"/>
            <w:r w:rsidRPr="00191EF1">
              <w:rPr>
                <w:sz w:val="22"/>
                <w:szCs w:val="22"/>
              </w:rPr>
              <w:t xml:space="preserve"> слабовидящих.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BC3E23" w:rsidRPr="00191EF1" w:rsidRDefault="00CB186B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C37B2B" w:rsidRPr="00F71010" w:rsidTr="00C37B2B">
        <w:trPr>
          <w:trHeight w:val="1171"/>
        </w:trPr>
        <w:tc>
          <w:tcPr>
            <w:tcW w:w="15276" w:type="dxa"/>
            <w:gridSpan w:val="4"/>
            <w:vAlign w:val="center"/>
          </w:tcPr>
          <w:p w:rsidR="00C37B2B" w:rsidRPr="00513D8C" w:rsidRDefault="00C37B2B" w:rsidP="00AC609B">
            <w:pPr>
              <w:jc w:val="center"/>
              <w:rPr>
                <w:sz w:val="24"/>
                <w:szCs w:val="24"/>
              </w:rPr>
            </w:pPr>
            <w:r w:rsidRPr="00F71010">
              <w:rPr>
                <w:b/>
                <w:sz w:val="24"/>
                <w:szCs w:val="24"/>
                <w:lang w:val="en-US"/>
              </w:rPr>
              <w:t>III</w:t>
            </w:r>
            <w:r w:rsidRPr="00F71010">
              <w:rPr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учётом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C3E23" w:rsidRPr="00F71010" w:rsidTr="001C4BA3">
        <w:trPr>
          <w:trHeight w:val="648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3.1.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стеклянных дверей входной группы зданий контрастной маркировкой.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2016</w:t>
            </w:r>
          </w:p>
        </w:tc>
        <w:tc>
          <w:tcPr>
            <w:tcW w:w="5954" w:type="dxa"/>
            <w:vAlign w:val="center"/>
          </w:tcPr>
          <w:p w:rsidR="00BC3E23" w:rsidRPr="00513D8C" w:rsidRDefault="00A351A9" w:rsidP="00AC6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</w:t>
            </w:r>
          </w:p>
        </w:tc>
      </w:tr>
      <w:tr w:rsidR="00BC3E23" w:rsidRPr="00F71010" w:rsidTr="001C4BA3">
        <w:trPr>
          <w:trHeight w:val="692"/>
        </w:trPr>
        <w:tc>
          <w:tcPr>
            <w:tcW w:w="817" w:type="dxa"/>
          </w:tcPr>
          <w:p w:rsidR="00BC3E23" w:rsidRPr="00191EF1" w:rsidRDefault="00BC3E23" w:rsidP="00AC609B">
            <w:pPr>
              <w:ind w:right="-48"/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3.2.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ind w:right="-48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Оборудование звонка для вызова сотрудников в зданиях.</w:t>
            </w:r>
          </w:p>
        </w:tc>
        <w:tc>
          <w:tcPr>
            <w:tcW w:w="3544" w:type="dxa"/>
            <w:vMerge w:val="restart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1271AB" w:rsidRPr="00191EF1" w:rsidRDefault="001271AB" w:rsidP="00127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1271AB" w:rsidRDefault="001271AB" w:rsidP="001271A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1271AB" w:rsidRPr="00191EF1" w:rsidRDefault="001271AB" w:rsidP="001271A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1271AB" w:rsidRDefault="00A351A9" w:rsidP="0012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2017</w:t>
            </w:r>
          </w:p>
          <w:p w:rsidR="001271AB" w:rsidRPr="00F71010" w:rsidRDefault="001271AB" w:rsidP="00AC609B">
            <w:pPr>
              <w:jc w:val="center"/>
              <w:rPr>
                <w:sz w:val="24"/>
                <w:szCs w:val="24"/>
              </w:rPr>
            </w:pPr>
          </w:p>
        </w:tc>
      </w:tr>
      <w:tr w:rsidR="00BC3E23" w:rsidRPr="00F71010" w:rsidTr="001C4BA3">
        <w:trPr>
          <w:trHeight w:val="70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3.3.</w:t>
            </w:r>
          </w:p>
        </w:tc>
        <w:tc>
          <w:tcPr>
            <w:tcW w:w="4961" w:type="dxa"/>
          </w:tcPr>
          <w:p w:rsidR="00BC3E23" w:rsidRPr="00191EF1" w:rsidRDefault="00BC3E23" w:rsidP="001271A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Оснащение поверхности ступеней входной группы зданий </w:t>
            </w:r>
            <w:proofErr w:type="spellStart"/>
            <w:r w:rsidRPr="00191EF1">
              <w:rPr>
                <w:sz w:val="22"/>
                <w:szCs w:val="22"/>
              </w:rPr>
              <w:t>антискользящим</w:t>
            </w:r>
            <w:proofErr w:type="spellEnd"/>
            <w:r w:rsidRPr="00191EF1">
              <w:rPr>
                <w:sz w:val="22"/>
                <w:szCs w:val="22"/>
              </w:rPr>
              <w:t xml:space="preserve"> покрытием.</w:t>
            </w:r>
          </w:p>
        </w:tc>
        <w:tc>
          <w:tcPr>
            <w:tcW w:w="3544" w:type="dxa"/>
            <w:vMerge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BC3E23" w:rsidRPr="00CB041C" w:rsidRDefault="00A81F0E" w:rsidP="00AC6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2016</w:t>
            </w:r>
          </w:p>
        </w:tc>
      </w:tr>
      <w:tr w:rsidR="00BC3E23" w:rsidRPr="00F71010" w:rsidTr="001C4BA3">
        <w:trPr>
          <w:trHeight w:val="712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3.4.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краевых ступеней входной группы зданий жёлтым цветом или фактурой.</w:t>
            </w:r>
          </w:p>
        </w:tc>
        <w:tc>
          <w:tcPr>
            <w:tcW w:w="3544" w:type="dxa"/>
            <w:vAlign w:val="center"/>
          </w:tcPr>
          <w:p w:rsidR="00A81F0E" w:rsidRPr="00191EF1" w:rsidRDefault="00A81F0E" w:rsidP="00A81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A81F0E" w:rsidRDefault="00A81F0E" w:rsidP="00A81F0E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BC3E23" w:rsidRPr="00F61AE2" w:rsidRDefault="00A81F0E" w:rsidP="00A81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2016</w:t>
            </w:r>
          </w:p>
        </w:tc>
      </w:tr>
      <w:tr w:rsidR="00BC3E23" w:rsidRPr="00F71010" w:rsidTr="001C4BA3">
        <w:trPr>
          <w:trHeight w:val="69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3.5.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входных гру</w:t>
            </w:r>
            <w:proofErr w:type="gramStart"/>
            <w:r w:rsidRPr="00191EF1">
              <w:rPr>
                <w:sz w:val="22"/>
                <w:szCs w:val="22"/>
              </w:rPr>
              <w:t>пп в зд</w:t>
            </w:r>
            <w:proofErr w:type="gramEnd"/>
            <w:r w:rsidRPr="00191EF1">
              <w:rPr>
                <w:sz w:val="22"/>
                <w:szCs w:val="22"/>
              </w:rPr>
              <w:t>ания пандусами, перилами, подъёмниками и т.д.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BC3E23" w:rsidRPr="00F61AE2" w:rsidRDefault="00ED60A7" w:rsidP="00F6747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 xml:space="preserve">квартал </w:t>
            </w:r>
            <w:r w:rsidR="00F6747F" w:rsidRPr="00191EF1">
              <w:rPr>
                <w:sz w:val="22"/>
                <w:szCs w:val="22"/>
              </w:rPr>
              <w:t>201</w:t>
            </w:r>
            <w:r w:rsidR="00F6747F">
              <w:rPr>
                <w:sz w:val="22"/>
                <w:szCs w:val="22"/>
              </w:rPr>
              <w:t>9</w:t>
            </w:r>
          </w:p>
        </w:tc>
      </w:tr>
      <w:tr w:rsidR="00BC3E23" w:rsidRPr="00F71010" w:rsidTr="00F6747F">
        <w:trPr>
          <w:trHeight w:val="579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3.6.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Оснащение эвакуационных выходов зданий.</w:t>
            </w:r>
          </w:p>
        </w:tc>
        <w:tc>
          <w:tcPr>
            <w:tcW w:w="3544" w:type="dxa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BC3E23" w:rsidRPr="00F61AE2" w:rsidRDefault="00ED60A7" w:rsidP="00F6747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4 квартал </w:t>
            </w:r>
            <w:r w:rsidR="00F6747F" w:rsidRPr="00191EF1">
              <w:rPr>
                <w:sz w:val="22"/>
                <w:szCs w:val="22"/>
              </w:rPr>
              <w:t>201</w:t>
            </w:r>
            <w:r w:rsidR="00F6747F">
              <w:rPr>
                <w:sz w:val="22"/>
                <w:szCs w:val="22"/>
              </w:rPr>
              <w:t>9</w:t>
            </w:r>
          </w:p>
        </w:tc>
      </w:tr>
      <w:tr w:rsidR="00BC3E23" w:rsidRPr="00F71010" w:rsidTr="001C4BA3">
        <w:trPr>
          <w:trHeight w:val="69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3.7.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Обустройство универсальных кабин в уборных, при наличии санитарно-бытовых помещений.</w:t>
            </w:r>
          </w:p>
        </w:tc>
        <w:tc>
          <w:tcPr>
            <w:tcW w:w="3544" w:type="dxa"/>
            <w:vMerge w:val="restart"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Merge w:val="restart"/>
            <w:vAlign w:val="center"/>
          </w:tcPr>
          <w:p w:rsidR="00BC3E23" w:rsidRDefault="00794956" w:rsidP="00F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2019</w:t>
            </w:r>
          </w:p>
          <w:p w:rsidR="00794956" w:rsidRDefault="00794956" w:rsidP="0079495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(запланировано дополнительное обустройство </w:t>
            </w:r>
            <w:proofErr w:type="gramEnd"/>
          </w:p>
          <w:p w:rsidR="00DF7036" w:rsidRDefault="00794956" w:rsidP="0079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 до 2022 года по отдельным объектам</w:t>
            </w:r>
            <w:r w:rsidR="00DF7036">
              <w:rPr>
                <w:sz w:val="22"/>
                <w:szCs w:val="22"/>
              </w:rPr>
              <w:t xml:space="preserve"> </w:t>
            </w:r>
          </w:p>
          <w:p w:rsidR="00794956" w:rsidRPr="00F61AE2" w:rsidRDefault="00DF7036" w:rsidP="007949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собственниками помещений</w:t>
            </w:r>
            <w:r w:rsidR="00794956">
              <w:rPr>
                <w:sz w:val="22"/>
                <w:szCs w:val="22"/>
              </w:rPr>
              <w:t>)</w:t>
            </w:r>
          </w:p>
        </w:tc>
      </w:tr>
      <w:tr w:rsidR="00BC3E23" w:rsidRPr="00F71010" w:rsidTr="001C4BA3">
        <w:trPr>
          <w:trHeight w:val="860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3.8.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Оснащения универсальных кабин в уборных, при наличии санитарно-бытовых помещений, системой тревожной сигнализации.</w:t>
            </w:r>
          </w:p>
        </w:tc>
        <w:tc>
          <w:tcPr>
            <w:tcW w:w="3544" w:type="dxa"/>
            <w:vMerge/>
            <w:vAlign w:val="center"/>
          </w:tcPr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BC3E23" w:rsidRPr="00F61AE2" w:rsidRDefault="00BC3E23" w:rsidP="00AC609B">
            <w:pPr>
              <w:jc w:val="center"/>
              <w:rPr>
                <w:sz w:val="24"/>
                <w:szCs w:val="24"/>
              </w:rPr>
            </w:pPr>
          </w:p>
        </w:tc>
      </w:tr>
      <w:tr w:rsidR="00BC3E23" w:rsidRPr="00F71010" w:rsidTr="001C4BA3">
        <w:trPr>
          <w:trHeight w:val="904"/>
        </w:trPr>
        <w:tc>
          <w:tcPr>
            <w:tcW w:w="817" w:type="dxa"/>
          </w:tcPr>
          <w:p w:rsidR="00BC3E23" w:rsidRPr="00191EF1" w:rsidRDefault="00BC3E23" w:rsidP="00AC609B">
            <w:pPr>
              <w:jc w:val="both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3.9.</w:t>
            </w:r>
          </w:p>
        </w:tc>
        <w:tc>
          <w:tcPr>
            <w:tcW w:w="4961" w:type="dxa"/>
          </w:tcPr>
          <w:p w:rsidR="00BC3E23" w:rsidRPr="00191EF1" w:rsidRDefault="00BC3E23" w:rsidP="00AC609B">
            <w:pPr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 xml:space="preserve">Оснащение тактильными средствами, выполняющими предупредительную функцию, покрытия пешеходных путей у зданий. </w:t>
            </w:r>
          </w:p>
        </w:tc>
        <w:tc>
          <w:tcPr>
            <w:tcW w:w="3544" w:type="dxa"/>
            <w:vAlign w:val="center"/>
          </w:tcPr>
          <w:p w:rsidR="00C37B2B" w:rsidRDefault="00C37B2B" w:rsidP="00AC609B">
            <w:pPr>
              <w:jc w:val="center"/>
              <w:rPr>
                <w:sz w:val="22"/>
                <w:szCs w:val="22"/>
              </w:rPr>
            </w:pPr>
          </w:p>
          <w:p w:rsidR="000F6397" w:rsidRPr="00191EF1" w:rsidRDefault="000F6397" w:rsidP="000F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C37B2B" w:rsidRDefault="000F6397" w:rsidP="000F6397">
            <w:pPr>
              <w:jc w:val="center"/>
              <w:rPr>
                <w:sz w:val="22"/>
                <w:szCs w:val="22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C37B2B" w:rsidRDefault="00C37B2B" w:rsidP="00AC609B">
            <w:pPr>
              <w:jc w:val="center"/>
              <w:rPr>
                <w:sz w:val="22"/>
                <w:szCs w:val="22"/>
              </w:rPr>
            </w:pPr>
          </w:p>
          <w:p w:rsidR="00BC3E23" w:rsidRPr="00191EF1" w:rsidRDefault="00BC3E23" w:rsidP="00AC6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BC3E23" w:rsidRPr="00044088" w:rsidRDefault="00794956" w:rsidP="0079495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  <w:r w:rsidR="00F6747F"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</w:t>
            </w:r>
            <w:r w:rsidR="00F6747F" w:rsidRPr="00191EF1">
              <w:rPr>
                <w:sz w:val="22"/>
                <w:szCs w:val="22"/>
              </w:rPr>
              <w:t>201</w:t>
            </w:r>
            <w:r w:rsidR="00F6747F">
              <w:rPr>
                <w:sz w:val="22"/>
                <w:szCs w:val="22"/>
              </w:rPr>
              <w:t>9</w:t>
            </w:r>
          </w:p>
        </w:tc>
      </w:tr>
      <w:tr w:rsidR="00BC3E23" w:rsidRPr="00F71010" w:rsidTr="00C37B2B">
        <w:trPr>
          <w:trHeight w:val="1403"/>
        </w:trPr>
        <w:tc>
          <w:tcPr>
            <w:tcW w:w="817" w:type="dxa"/>
          </w:tcPr>
          <w:p w:rsidR="00BC3E23" w:rsidRPr="00F71010" w:rsidRDefault="00BC3E23" w:rsidP="00AC609B">
            <w:pPr>
              <w:ind w:right="-1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961" w:type="dxa"/>
          </w:tcPr>
          <w:p w:rsidR="00BC3E23" w:rsidRDefault="00BC3E23" w:rsidP="00AC6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парковочного места для инвалидов.</w:t>
            </w:r>
          </w:p>
        </w:tc>
        <w:tc>
          <w:tcPr>
            <w:tcW w:w="3544" w:type="dxa"/>
            <w:vAlign w:val="center"/>
          </w:tcPr>
          <w:p w:rsidR="000F6397" w:rsidRPr="00191EF1" w:rsidRDefault="000F6397" w:rsidP="00AC60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Pr="00191EF1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а*</w:t>
            </w:r>
          </w:p>
          <w:p w:rsidR="00BC3E23" w:rsidRDefault="000F6397" w:rsidP="00AC609B">
            <w:pPr>
              <w:jc w:val="center"/>
              <w:rPr>
                <w:sz w:val="24"/>
                <w:szCs w:val="24"/>
              </w:rPr>
            </w:pPr>
            <w:r w:rsidRPr="00191EF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BC3E23" w:rsidRDefault="00ED60A7" w:rsidP="00F6747F">
            <w:pPr>
              <w:jc w:val="center"/>
            </w:pPr>
            <w:r>
              <w:rPr>
                <w:sz w:val="22"/>
                <w:szCs w:val="22"/>
              </w:rPr>
              <w:t>4 квартал 2019</w:t>
            </w:r>
          </w:p>
        </w:tc>
      </w:tr>
    </w:tbl>
    <w:p w:rsidR="00AD45F1" w:rsidRDefault="00AD45F1" w:rsidP="00AD45F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D45F1" w:rsidRDefault="00AD45F1" w:rsidP="00AD45F1">
      <w:pPr>
        <w:rPr>
          <w:sz w:val="20"/>
          <w:szCs w:val="20"/>
        </w:rPr>
      </w:pPr>
      <w:r w:rsidRPr="00A57E5B">
        <w:rPr>
          <w:sz w:val="20"/>
          <w:szCs w:val="20"/>
        </w:rPr>
        <w:t>*</w:t>
      </w:r>
      <w:r>
        <w:rPr>
          <w:sz w:val="20"/>
          <w:szCs w:val="20"/>
        </w:rPr>
        <w:t xml:space="preserve"> При условии, что реализация Плана мероприятий не потребует согласования с иными органами власти, собственниками помещений, а также получения каких-либо разрешительных или правоустанавливающих документов. </w:t>
      </w:r>
    </w:p>
    <w:p w:rsidR="00AD45F1" w:rsidRPr="00A57E5B" w:rsidRDefault="00AD45F1" w:rsidP="00AD45F1">
      <w:pPr>
        <w:rPr>
          <w:sz w:val="20"/>
          <w:szCs w:val="20"/>
        </w:rPr>
      </w:pPr>
      <w:r>
        <w:rPr>
          <w:sz w:val="20"/>
          <w:szCs w:val="20"/>
        </w:rPr>
        <w:t>Исполнение мероприятия обязательно вне зависимости от того, что срок реализации истек.</w:t>
      </w:r>
    </w:p>
    <w:p w:rsidR="007C437A" w:rsidRDefault="007C437A"/>
    <w:sectPr w:rsidR="007C437A" w:rsidSect="007C61B9">
      <w:pgSz w:w="16838" w:h="11906" w:orient="landscape"/>
      <w:pgMar w:top="568" w:right="536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2"/>
    <w:rsid w:val="00014B0B"/>
    <w:rsid w:val="00044088"/>
    <w:rsid w:val="000F6397"/>
    <w:rsid w:val="001271AB"/>
    <w:rsid w:val="001C4BA3"/>
    <w:rsid w:val="0024187B"/>
    <w:rsid w:val="002C3C10"/>
    <w:rsid w:val="00522E42"/>
    <w:rsid w:val="00640213"/>
    <w:rsid w:val="006973AE"/>
    <w:rsid w:val="00714D3F"/>
    <w:rsid w:val="00761B1F"/>
    <w:rsid w:val="00794956"/>
    <w:rsid w:val="007C437A"/>
    <w:rsid w:val="009A4347"/>
    <w:rsid w:val="00A351A9"/>
    <w:rsid w:val="00A81F0E"/>
    <w:rsid w:val="00AD45F1"/>
    <w:rsid w:val="00B8038A"/>
    <w:rsid w:val="00BC3E23"/>
    <w:rsid w:val="00C37B2B"/>
    <w:rsid w:val="00C37B45"/>
    <w:rsid w:val="00CB041C"/>
    <w:rsid w:val="00CB186B"/>
    <w:rsid w:val="00DE7015"/>
    <w:rsid w:val="00DF7036"/>
    <w:rsid w:val="00E53E0A"/>
    <w:rsid w:val="00E76AAC"/>
    <w:rsid w:val="00ED60A7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3C97-49C5-4C99-AEBB-58F170B5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2020-01-30T14:10:00Z</dcterms:created>
  <dcterms:modified xsi:type="dcterms:W3CDTF">2020-01-30T14:10:00Z</dcterms:modified>
</cp:coreProperties>
</file>