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92" w:rsidRDefault="00D869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86992" w:rsidRDefault="00D86992">
      <w:pPr>
        <w:pStyle w:val="ConsPlusNormal"/>
        <w:jc w:val="both"/>
        <w:outlineLvl w:val="0"/>
      </w:pPr>
    </w:p>
    <w:p w:rsidR="00D86992" w:rsidRDefault="00D86992">
      <w:pPr>
        <w:pStyle w:val="ConsPlusNormal"/>
        <w:outlineLvl w:val="0"/>
      </w:pPr>
      <w:r>
        <w:t>Зарегистрировано в Минюсте РФ 12 февраля 2009 г. N 13318</w:t>
      </w:r>
    </w:p>
    <w:p w:rsidR="00D86992" w:rsidRDefault="00D869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992" w:rsidRDefault="00D86992">
      <w:pPr>
        <w:pStyle w:val="ConsPlusNormal"/>
        <w:jc w:val="center"/>
      </w:pPr>
    </w:p>
    <w:p w:rsidR="00D86992" w:rsidRDefault="00D86992">
      <w:pPr>
        <w:pStyle w:val="ConsPlusTitle"/>
        <w:jc w:val="center"/>
      </w:pPr>
      <w:r>
        <w:t>МИНИСТЕРСТВО СВЯЗИ И МАССОВЫХ КОММУНИКАЦИЙ</w:t>
      </w:r>
    </w:p>
    <w:p w:rsidR="00D86992" w:rsidRDefault="00D86992">
      <w:pPr>
        <w:pStyle w:val="ConsPlusTitle"/>
        <w:jc w:val="center"/>
      </w:pPr>
      <w:r>
        <w:t>РОССИЙСКОЙ ФЕДЕРАЦИИ</w:t>
      </w:r>
    </w:p>
    <w:p w:rsidR="00D86992" w:rsidRDefault="00D86992">
      <w:pPr>
        <w:pStyle w:val="ConsPlusTitle"/>
        <w:jc w:val="center"/>
      </w:pPr>
    </w:p>
    <w:p w:rsidR="00D86992" w:rsidRDefault="00D86992">
      <w:pPr>
        <w:pStyle w:val="ConsPlusTitle"/>
        <w:jc w:val="center"/>
      </w:pPr>
      <w:r>
        <w:t>ПРИКАЗ</w:t>
      </w:r>
    </w:p>
    <w:p w:rsidR="00D86992" w:rsidRDefault="00D86992">
      <w:pPr>
        <w:pStyle w:val="ConsPlusTitle"/>
        <w:jc w:val="center"/>
      </w:pPr>
      <w:r>
        <w:t>от 29 декабря 2008 г. N 117</w:t>
      </w:r>
    </w:p>
    <w:p w:rsidR="00D86992" w:rsidRDefault="00D86992">
      <w:pPr>
        <w:pStyle w:val="ConsPlusTitle"/>
        <w:jc w:val="center"/>
      </w:pPr>
    </w:p>
    <w:p w:rsidR="00D86992" w:rsidRDefault="00D86992">
      <w:pPr>
        <w:pStyle w:val="ConsPlusTitle"/>
        <w:jc w:val="center"/>
      </w:pPr>
      <w:r>
        <w:t>ОБ УТВЕРЖДЕНИИ ТРЕБОВАНИЙ</w:t>
      </w:r>
    </w:p>
    <w:p w:rsidR="00D86992" w:rsidRDefault="00D86992">
      <w:pPr>
        <w:pStyle w:val="ConsPlusTitle"/>
        <w:jc w:val="center"/>
      </w:pPr>
      <w:r>
        <w:t>К ОКАЗАНИЮ УСЛУГ СВЯЗИ В ЧАСТИ УСТАНОВЛЕНИЯ ФОРМАТА</w:t>
      </w:r>
    </w:p>
    <w:p w:rsidR="00D86992" w:rsidRDefault="00D86992">
      <w:pPr>
        <w:pStyle w:val="ConsPlusTitle"/>
        <w:jc w:val="center"/>
      </w:pPr>
      <w:r>
        <w:t>НАБОРА НОМЕРА ДЛЯ ВЫБОРА ОПЕРАТОРА СВЯЗИ, ОКАЗЫВАЮЩЕГО</w:t>
      </w:r>
    </w:p>
    <w:p w:rsidR="00D86992" w:rsidRDefault="00D86992">
      <w:pPr>
        <w:pStyle w:val="ConsPlusTitle"/>
        <w:jc w:val="center"/>
      </w:pPr>
      <w:r>
        <w:t>УСЛУГИ МЕЖДУГОРОДНОЙ И МЕЖДУНАРОДНОЙ ТЕЛЕФОННОЙ СВЯЗИ</w:t>
      </w:r>
    </w:p>
    <w:p w:rsidR="00D86992" w:rsidRDefault="00D86992">
      <w:pPr>
        <w:pStyle w:val="ConsPlusTitle"/>
        <w:jc w:val="center"/>
      </w:pPr>
      <w:r>
        <w:t>ПРИ АВТОМАТИЧЕСКОМ СПОСОБЕ УСТАНОВЛЕНИЯ</w:t>
      </w:r>
    </w:p>
    <w:p w:rsidR="00D86992" w:rsidRDefault="00D86992">
      <w:pPr>
        <w:pStyle w:val="ConsPlusTitle"/>
        <w:jc w:val="center"/>
      </w:pPr>
      <w:r>
        <w:t>ТЕЛЕФОННОГО СОЕДИНЕНИЯ</w:t>
      </w:r>
    </w:p>
    <w:p w:rsidR="00D86992" w:rsidRDefault="00D86992">
      <w:pPr>
        <w:pStyle w:val="ConsPlusNormal"/>
        <w:jc w:val="center"/>
      </w:pPr>
    </w:p>
    <w:p w:rsidR="00D86992" w:rsidRDefault="00D86992">
      <w:pPr>
        <w:pStyle w:val="ConsPlusNormal"/>
        <w:ind w:firstLine="540"/>
        <w:jc w:val="both"/>
      </w:pPr>
      <w:proofErr w:type="gramStart"/>
      <w:r>
        <w:t xml:space="preserve">В целях расширения возможностей для реализации права абонента (пользователя услугами связи) сети фиксированной телефонной и подвижной радиотелефонной связи на выбор оператора, оказывающего услуги междугородной и международной телефонной связи, установленного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оказания услуг местной, внутризоновой, междугородной и международной телефонной связи, утвержденными Постановлением Правительства Российской Федерации от 18 мая 2005 г. N 310 (Собрание законодательства Российской Федерации, 2005, N 21, ст. 2030</w:t>
      </w:r>
      <w:proofErr w:type="gramEnd"/>
      <w:r>
        <w:t xml:space="preserve">; </w:t>
      </w:r>
      <w:proofErr w:type="gramStart"/>
      <w:r>
        <w:t xml:space="preserve">N 27, ст. 2768; 2006, N 2, ст. 195; 2007, N 7, ст. 898; N 31, ст. 4094; 2008, N 8, ст. 749) и </w:t>
      </w:r>
      <w:hyperlink r:id="rId7" w:history="1">
        <w:r>
          <w:rPr>
            <w:color w:val="0000FF"/>
          </w:rPr>
          <w:t>пунктом 5.2.9</w:t>
        </w:r>
      </w:hyperlink>
      <w:r>
        <w:t xml:space="preserve">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</w:t>
      </w:r>
      <w:proofErr w:type="gramEnd"/>
      <w:r>
        <w:t xml:space="preserve"> </w:t>
      </w:r>
      <w:proofErr w:type="gramStart"/>
      <w:r>
        <w:t>N 42, ст. 4825; N 46, ст. 5337), приказываю:</w:t>
      </w:r>
      <w:proofErr w:type="gramEnd"/>
    </w:p>
    <w:p w:rsidR="00D86992" w:rsidRDefault="00D8699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Требования</w:t>
        </w:r>
      </w:hyperlink>
      <w:r>
        <w:t xml:space="preserve"> к оказанию услуг связи в части установления формата набора номера для выбора оператора связи, оказывающего услуги междугородной и международной телефонной связи при автоматическом способе установления телефонного соединения.</w:t>
      </w:r>
    </w:p>
    <w:p w:rsidR="00D86992" w:rsidRDefault="00D86992">
      <w:pPr>
        <w:pStyle w:val="ConsPlusNormal"/>
        <w:spacing w:before="220"/>
        <w:ind w:firstLine="540"/>
        <w:jc w:val="both"/>
      </w:pPr>
      <w:r>
        <w:t>2. ДГПС (Таранов) в срок до 1 марта 2009 г. подготовить предложения о возможности реализации права абонента на выбор оператора междугородной и международной телефонной связи в сетях подвижной радиотелефонной связи.</w:t>
      </w:r>
    </w:p>
    <w:p w:rsidR="00D86992" w:rsidRDefault="00D86992">
      <w:pPr>
        <w:pStyle w:val="ConsPlusNormal"/>
        <w:spacing w:before="220"/>
        <w:ind w:firstLine="540"/>
        <w:jc w:val="both"/>
      </w:pPr>
      <w:r>
        <w:t xml:space="preserve">3. ДГПС (Таранов) в срок до 1 февраля 2009 г. подготовить </w:t>
      </w:r>
      <w:hyperlink r:id="rId8" w:history="1">
        <w:r>
          <w:rPr>
            <w:color w:val="0000FF"/>
          </w:rPr>
          <w:t>приказ</w:t>
        </w:r>
      </w:hyperlink>
      <w:r>
        <w:t xml:space="preserve"> о распределении кодов выбора сети оператора связи "ХУ", имея в виду сохранение преемственности ранее назначенных значений кодов.</w:t>
      </w:r>
    </w:p>
    <w:p w:rsidR="00D86992" w:rsidRDefault="00D86992">
      <w:pPr>
        <w:pStyle w:val="ConsPlusNormal"/>
        <w:spacing w:before="220"/>
        <w:ind w:firstLine="540"/>
        <w:jc w:val="both"/>
      </w:pPr>
      <w:r>
        <w:t>4. ДГПС (Таранов) в срок до 1 февраля 2009 г. подготовить приказ о сохранении ранее назначенных значений категории оконечного элемента сети связи и о порядке назначения новых.</w:t>
      </w:r>
    </w:p>
    <w:p w:rsidR="00D86992" w:rsidRDefault="00D86992">
      <w:pPr>
        <w:pStyle w:val="ConsPlusNormal"/>
        <w:spacing w:before="220"/>
        <w:ind w:firstLine="540"/>
        <w:jc w:val="both"/>
      </w:pPr>
      <w:r>
        <w:t>5. Операторам связи обеспечить использование абонентами (пользователями услугами связи) при оказании услуг междугородной и международной телефонной связи установленного настоящим Приказом формата набора номера в сетях фиксированной телефонной связи с 1 апреля 2009 г.</w:t>
      </w:r>
    </w:p>
    <w:p w:rsidR="00D86992" w:rsidRDefault="00D86992">
      <w:pPr>
        <w:pStyle w:val="ConsPlusNormal"/>
        <w:spacing w:before="220"/>
        <w:ind w:firstLine="540"/>
        <w:jc w:val="both"/>
      </w:pPr>
      <w:r>
        <w:t>6. Операторам связи при появлении в сетях местной и внутризоновой телефонной связи технической возможности выбора оператора междугородной и международной телефонной связи в месячный срок вводить формат набора номера, установленный настоящим Приказом.</w:t>
      </w:r>
    </w:p>
    <w:p w:rsidR="00D86992" w:rsidRDefault="00D86992">
      <w:pPr>
        <w:pStyle w:val="ConsPlusNormal"/>
        <w:spacing w:before="220"/>
        <w:ind w:firstLine="540"/>
        <w:jc w:val="both"/>
      </w:pPr>
      <w:r>
        <w:lastRenderedPageBreak/>
        <w:t>7. Направить настоящий Приказ на государственную регистрацию в Министерство юстиции Российской Федерации.</w:t>
      </w:r>
    </w:p>
    <w:p w:rsidR="00D86992" w:rsidRDefault="00D8699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связи и массовых коммуникаций Российской Федерации Н.С. Мардера.</w:t>
      </w:r>
    </w:p>
    <w:p w:rsidR="00D86992" w:rsidRDefault="00D86992">
      <w:pPr>
        <w:pStyle w:val="ConsPlusNormal"/>
        <w:ind w:firstLine="540"/>
        <w:jc w:val="both"/>
      </w:pPr>
    </w:p>
    <w:p w:rsidR="00D86992" w:rsidRDefault="00D86992">
      <w:pPr>
        <w:pStyle w:val="ConsPlusNormal"/>
        <w:jc w:val="right"/>
      </w:pPr>
      <w:r>
        <w:t>Министр</w:t>
      </w:r>
    </w:p>
    <w:p w:rsidR="00D86992" w:rsidRDefault="00D86992">
      <w:pPr>
        <w:pStyle w:val="ConsPlusNormal"/>
        <w:jc w:val="right"/>
      </w:pPr>
      <w:r>
        <w:t>И.О.ЩЕГОЛЕВ</w:t>
      </w:r>
    </w:p>
    <w:p w:rsidR="00D86992" w:rsidRDefault="00D86992">
      <w:pPr>
        <w:pStyle w:val="ConsPlusNormal"/>
        <w:jc w:val="center"/>
      </w:pPr>
    </w:p>
    <w:p w:rsidR="00D86992" w:rsidRDefault="00D86992">
      <w:pPr>
        <w:pStyle w:val="ConsPlusNormal"/>
        <w:jc w:val="center"/>
      </w:pPr>
    </w:p>
    <w:p w:rsidR="00D86992" w:rsidRDefault="00D86992">
      <w:pPr>
        <w:pStyle w:val="ConsPlusNormal"/>
        <w:jc w:val="center"/>
      </w:pPr>
    </w:p>
    <w:p w:rsidR="00D86992" w:rsidRDefault="00D86992">
      <w:pPr>
        <w:pStyle w:val="ConsPlusNormal"/>
        <w:jc w:val="center"/>
      </w:pPr>
    </w:p>
    <w:p w:rsidR="00D86992" w:rsidRDefault="00D86992">
      <w:pPr>
        <w:pStyle w:val="ConsPlusNormal"/>
        <w:jc w:val="center"/>
      </w:pPr>
    </w:p>
    <w:p w:rsidR="00D86992" w:rsidRDefault="00D86992">
      <w:pPr>
        <w:pStyle w:val="ConsPlusNormal"/>
        <w:jc w:val="right"/>
        <w:outlineLvl w:val="0"/>
      </w:pPr>
      <w:r>
        <w:t>Утверждены</w:t>
      </w:r>
    </w:p>
    <w:p w:rsidR="00D86992" w:rsidRDefault="00D86992">
      <w:pPr>
        <w:pStyle w:val="ConsPlusNormal"/>
        <w:jc w:val="right"/>
      </w:pPr>
      <w:r>
        <w:t>Приказом</w:t>
      </w:r>
    </w:p>
    <w:p w:rsidR="00D86992" w:rsidRDefault="00D86992">
      <w:pPr>
        <w:pStyle w:val="ConsPlusNormal"/>
        <w:jc w:val="right"/>
      </w:pPr>
      <w:r>
        <w:t>Министерства связи</w:t>
      </w:r>
    </w:p>
    <w:p w:rsidR="00D86992" w:rsidRDefault="00D86992">
      <w:pPr>
        <w:pStyle w:val="ConsPlusNormal"/>
        <w:jc w:val="right"/>
      </w:pPr>
      <w:r>
        <w:t>и массовых коммуникаций</w:t>
      </w:r>
    </w:p>
    <w:p w:rsidR="00D86992" w:rsidRDefault="00D86992">
      <w:pPr>
        <w:pStyle w:val="ConsPlusNormal"/>
        <w:jc w:val="right"/>
      </w:pPr>
      <w:r>
        <w:t>Российской Федерации</w:t>
      </w:r>
    </w:p>
    <w:p w:rsidR="00D86992" w:rsidRDefault="00D86992">
      <w:pPr>
        <w:pStyle w:val="ConsPlusNormal"/>
        <w:jc w:val="right"/>
      </w:pPr>
      <w:r>
        <w:t>от 29.12.2008 N 117</w:t>
      </w:r>
    </w:p>
    <w:p w:rsidR="00D86992" w:rsidRDefault="00D86992">
      <w:pPr>
        <w:pStyle w:val="ConsPlusNormal"/>
        <w:jc w:val="right"/>
      </w:pPr>
    </w:p>
    <w:p w:rsidR="00D86992" w:rsidRDefault="00D86992">
      <w:pPr>
        <w:pStyle w:val="ConsPlusTitle"/>
        <w:jc w:val="center"/>
      </w:pPr>
      <w:bookmarkStart w:id="0" w:name="P41"/>
      <w:bookmarkEnd w:id="0"/>
      <w:r>
        <w:t>ТРЕБОВАНИЯ</w:t>
      </w:r>
    </w:p>
    <w:p w:rsidR="00D86992" w:rsidRDefault="00D86992">
      <w:pPr>
        <w:pStyle w:val="ConsPlusTitle"/>
        <w:jc w:val="center"/>
      </w:pPr>
      <w:r>
        <w:t>К ОКАЗАНИЮ УСЛУГ СВЯЗИ В ЧАСТИ УСТАНОВЛЕНИЯ ФОРМАТА</w:t>
      </w:r>
    </w:p>
    <w:p w:rsidR="00D86992" w:rsidRDefault="00D86992">
      <w:pPr>
        <w:pStyle w:val="ConsPlusTitle"/>
        <w:jc w:val="center"/>
      </w:pPr>
      <w:r>
        <w:t>НАБОРА НОМЕРА ДЛЯ ВЫБОРА ОПЕРАТОРА СВЯЗИ, ОКАЗЫВАЮЩЕГО</w:t>
      </w:r>
    </w:p>
    <w:p w:rsidR="00D86992" w:rsidRDefault="00D86992">
      <w:pPr>
        <w:pStyle w:val="ConsPlusTitle"/>
        <w:jc w:val="center"/>
      </w:pPr>
      <w:r>
        <w:t>УСЛУГИ МЕЖДУГОРОДНОЙ И МЕЖДУНАРОДНОЙ ТЕЛЕФОННОЙ СВЯЗИ</w:t>
      </w:r>
    </w:p>
    <w:p w:rsidR="00D86992" w:rsidRDefault="00D86992">
      <w:pPr>
        <w:pStyle w:val="ConsPlusTitle"/>
        <w:jc w:val="center"/>
      </w:pPr>
      <w:r>
        <w:t>ПРИ АВТОМАТИЧЕСКОМ СПОСОБЕ УСТАНОВЛЕНИЯ</w:t>
      </w:r>
    </w:p>
    <w:p w:rsidR="00D86992" w:rsidRDefault="00D86992">
      <w:pPr>
        <w:pStyle w:val="ConsPlusTitle"/>
        <w:jc w:val="center"/>
      </w:pPr>
      <w:r>
        <w:t>ТЕЛЕФОННОГО СОЕДИНЕНИЯ</w:t>
      </w:r>
    </w:p>
    <w:p w:rsidR="00D86992" w:rsidRDefault="00D86992">
      <w:pPr>
        <w:pStyle w:val="ConsPlusNormal"/>
        <w:jc w:val="center"/>
      </w:pPr>
    </w:p>
    <w:p w:rsidR="00D86992" w:rsidRDefault="00D86992">
      <w:pPr>
        <w:pStyle w:val="ConsPlusNormal"/>
        <w:ind w:firstLine="540"/>
        <w:jc w:val="both"/>
      </w:pPr>
      <w:bookmarkStart w:id="1" w:name="P48"/>
      <w:bookmarkEnd w:id="1"/>
      <w:r>
        <w:t>1. Для оказания услуг междугородной и международной телефонной связи с использованием способа выбора "выбор оператора связи при каждом вызове" используется формат набора номера вида:</w:t>
      </w:r>
    </w:p>
    <w:p w:rsidR="00D86992" w:rsidRDefault="00D86992">
      <w:pPr>
        <w:pStyle w:val="ConsPlusNormal"/>
        <w:spacing w:before="220"/>
        <w:ind w:firstLine="540"/>
        <w:jc w:val="both"/>
      </w:pPr>
      <w:r>
        <w:t>- для междугородного телефонного соединения:</w:t>
      </w:r>
    </w:p>
    <w:p w:rsidR="00D86992" w:rsidRDefault="00D86992">
      <w:pPr>
        <w:pStyle w:val="ConsPlusNormal"/>
        <w:spacing w:before="220"/>
        <w:ind w:firstLine="540"/>
        <w:jc w:val="both"/>
      </w:pPr>
      <w:proofErr w:type="gramStart"/>
      <w:r>
        <w:t>Пн</w:t>
      </w:r>
      <w:proofErr w:type="gramEnd"/>
      <w:r>
        <w:t xml:space="preserve"> КдХУ Пн Nнац</w:t>
      </w:r>
    </w:p>
    <w:p w:rsidR="00D86992" w:rsidRDefault="00D86992">
      <w:pPr>
        <w:pStyle w:val="ConsPlusNormal"/>
        <w:spacing w:before="220"/>
        <w:ind w:firstLine="540"/>
        <w:jc w:val="both"/>
      </w:pPr>
      <w:r>
        <w:t>- для международного телефонного соединения:</w:t>
      </w:r>
    </w:p>
    <w:p w:rsidR="00D86992" w:rsidRDefault="00D86992">
      <w:pPr>
        <w:pStyle w:val="ConsPlusNormal"/>
        <w:spacing w:before="220"/>
        <w:ind w:firstLine="540"/>
        <w:jc w:val="both"/>
      </w:pPr>
      <w:proofErr w:type="gramStart"/>
      <w:r>
        <w:t>Пн</w:t>
      </w:r>
      <w:proofErr w:type="gramEnd"/>
      <w:r>
        <w:t xml:space="preserve"> КдХУ Пмн Nмн,</w:t>
      </w:r>
    </w:p>
    <w:p w:rsidR="00D86992" w:rsidRDefault="00D86992">
      <w:pPr>
        <w:pStyle w:val="ConsPlusNormal"/>
        <w:spacing w:before="220"/>
        <w:ind w:firstLine="540"/>
        <w:jc w:val="both"/>
      </w:pPr>
      <w:r>
        <w:t>где:</w:t>
      </w:r>
    </w:p>
    <w:p w:rsidR="00D86992" w:rsidRDefault="00D86992">
      <w:pPr>
        <w:pStyle w:val="ConsPlusNormal"/>
        <w:spacing w:before="220"/>
        <w:ind w:firstLine="540"/>
        <w:jc w:val="both"/>
      </w:pPr>
      <w:proofErr w:type="gramStart"/>
      <w:r>
        <w:t>Пн</w:t>
      </w:r>
      <w:proofErr w:type="gramEnd"/>
      <w:r>
        <w:t xml:space="preserve"> - национальный префикс,</w:t>
      </w:r>
    </w:p>
    <w:p w:rsidR="00D86992" w:rsidRDefault="00D86992">
      <w:pPr>
        <w:pStyle w:val="ConsPlusNormal"/>
        <w:spacing w:before="220"/>
        <w:ind w:firstLine="540"/>
        <w:jc w:val="both"/>
      </w:pPr>
      <w:r>
        <w:t>Кд - код доступа, Кд = 15,</w:t>
      </w:r>
    </w:p>
    <w:p w:rsidR="00D86992" w:rsidRDefault="00D86992">
      <w:pPr>
        <w:pStyle w:val="ConsPlusNormal"/>
        <w:spacing w:before="220"/>
        <w:ind w:firstLine="540"/>
        <w:jc w:val="both"/>
      </w:pPr>
      <w:r>
        <w:t>ХУ - код выбора сети оператора связи, ХУ = от 00 до 99,</w:t>
      </w:r>
    </w:p>
    <w:p w:rsidR="00D86992" w:rsidRDefault="00D86992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t>нац - национальный (значащий) телефонный номер,</w:t>
      </w:r>
    </w:p>
    <w:p w:rsidR="00D86992" w:rsidRDefault="00D86992">
      <w:pPr>
        <w:pStyle w:val="ConsPlusNormal"/>
        <w:spacing w:before="220"/>
        <w:ind w:firstLine="540"/>
        <w:jc w:val="both"/>
      </w:pPr>
      <w:r>
        <w:t>Пмн - международный префикс,</w:t>
      </w:r>
    </w:p>
    <w:p w:rsidR="00D86992" w:rsidRDefault="00D86992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t>мн - международный телефонный номер.</w:t>
      </w:r>
    </w:p>
    <w:p w:rsidR="00D86992" w:rsidRDefault="00D86992">
      <w:pPr>
        <w:pStyle w:val="ConsPlusNormal"/>
        <w:spacing w:before="220"/>
        <w:ind w:firstLine="540"/>
        <w:jc w:val="both"/>
      </w:pPr>
      <w:r>
        <w:t xml:space="preserve">2. Применение формата набора номера, определенного </w:t>
      </w:r>
      <w:hyperlink w:anchor="P48" w:history="1">
        <w:r>
          <w:rPr>
            <w:color w:val="0000FF"/>
          </w:rPr>
          <w:t>п. 1</w:t>
        </w:r>
      </w:hyperlink>
      <w:r>
        <w:t xml:space="preserve"> настоящих требований, осуществляется при наличии технической возможности в сетях фиксированной телефонной связи. </w:t>
      </w:r>
      <w:proofErr w:type="gramStart"/>
      <w:r>
        <w:t xml:space="preserve">При отсутствии технической возможности применяется порядок набора номера, установленный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Мининформсвязи России от 26.09.2007 N 112 "Об утверждении порядка взаимодействия сетей фиксированной телефонной связи сети связи общего пользования для целей обеспечения права абонентов этих сетей на выбор оператора связи, оказывающего услуги междугородной и международной телефонной связи при автоматическом способе установления телефонного соединения" (зарегистрирован в Министерстве юстиции Российской Федерации 8 октября</w:t>
      </w:r>
      <w:proofErr w:type="gramEnd"/>
      <w:r>
        <w:t xml:space="preserve"> </w:t>
      </w:r>
      <w:proofErr w:type="gramStart"/>
      <w:r>
        <w:t>2007 г., регистрационный N 10285).</w:t>
      </w:r>
      <w:proofErr w:type="gramEnd"/>
    </w:p>
    <w:p w:rsidR="00D86992" w:rsidRDefault="00D86992">
      <w:pPr>
        <w:pStyle w:val="ConsPlusNormal"/>
        <w:spacing w:before="220"/>
        <w:ind w:firstLine="540"/>
        <w:jc w:val="both"/>
      </w:pPr>
      <w:r>
        <w:t>3. Для способа выбора "предварительный выбор оператора связи" сохраняется ранее действующий порядок набора номера:</w:t>
      </w:r>
    </w:p>
    <w:p w:rsidR="00D86992" w:rsidRDefault="00D86992">
      <w:pPr>
        <w:pStyle w:val="ConsPlusNormal"/>
        <w:spacing w:before="220"/>
        <w:ind w:firstLine="540"/>
        <w:jc w:val="both"/>
      </w:pPr>
      <w:r>
        <w:t>- для междугородного телефонного соединения:</w:t>
      </w:r>
    </w:p>
    <w:p w:rsidR="00D86992" w:rsidRDefault="00D86992">
      <w:pPr>
        <w:pStyle w:val="ConsPlusNormal"/>
        <w:spacing w:before="220"/>
        <w:ind w:firstLine="540"/>
        <w:jc w:val="both"/>
      </w:pPr>
      <w:proofErr w:type="gramStart"/>
      <w:r>
        <w:t>Пн</w:t>
      </w:r>
      <w:proofErr w:type="gramEnd"/>
      <w:r>
        <w:t xml:space="preserve"> Nнац</w:t>
      </w:r>
    </w:p>
    <w:p w:rsidR="00D86992" w:rsidRDefault="00D86992">
      <w:pPr>
        <w:pStyle w:val="ConsPlusNormal"/>
        <w:spacing w:before="220"/>
        <w:ind w:firstLine="540"/>
        <w:jc w:val="both"/>
      </w:pPr>
      <w:r>
        <w:t>- для международного телефонного соединения:</w:t>
      </w:r>
    </w:p>
    <w:p w:rsidR="00D86992" w:rsidRDefault="00D86992">
      <w:pPr>
        <w:pStyle w:val="ConsPlusNormal"/>
        <w:spacing w:before="220"/>
        <w:ind w:firstLine="540"/>
        <w:jc w:val="both"/>
      </w:pPr>
      <w:r>
        <w:t xml:space="preserve">Пмн </w:t>
      </w:r>
      <w:proofErr w:type="gramStart"/>
      <w:r>
        <w:t>N</w:t>
      </w:r>
      <w:proofErr w:type="gramEnd"/>
      <w:r>
        <w:t>мн</w:t>
      </w:r>
    </w:p>
    <w:p w:rsidR="00D86992" w:rsidRDefault="00D86992">
      <w:pPr>
        <w:pStyle w:val="ConsPlusNormal"/>
        <w:ind w:firstLine="540"/>
        <w:jc w:val="both"/>
      </w:pPr>
    </w:p>
    <w:p w:rsidR="00D86992" w:rsidRDefault="00D86992">
      <w:pPr>
        <w:pStyle w:val="ConsPlusNormal"/>
        <w:ind w:firstLine="540"/>
        <w:jc w:val="both"/>
      </w:pPr>
    </w:p>
    <w:p w:rsidR="00D86992" w:rsidRDefault="00D869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07B" w:rsidRDefault="00EB107B">
      <w:bookmarkStart w:id="2" w:name="_GoBack"/>
      <w:bookmarkEnd w:id="2"/>
    </w:p>
    <w:sectPr w:rsidR="00EB107B" w:rsidSect="0036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92"/>
    <w:rsid w:val="00D86992"/>
    <w:rsid w:val="00EB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9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9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6D2076E00CAF24B3738A6162EC440B26B4D1E21D0407C251B70E194dDh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26D2076E00CAF24B3738A6162EC440B26D401A23DB407C251B70E194D44431F2D1010EBABCEFEFd0h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26D2076E00CAF24B3738A6162EC440B168491C21DB407C251B70E194D44431F2D1010EBABCEFEDd0h0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26D2076E00CAF24B3738A6162EC440B76B4E1821D21D762D427CE3d9h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Хайралапова Алма Владимировна</dc:creator>
  <cp:lastModifiedBy>Хайралапова Алма Владимировна</cp:lastModifiedBy>
  <cp:revision>1</cp:revision>
  <dcterms:created xsi:type="dcterms:W3CDTF">2018-04-04T14:33:00Z</dcterms:created>
  <dcterms:modified xsi:type="dcterms:W3CDTF">2018-04-04T14:33:00Z</dcterms:modified>
</cp:coreProperties>
</file>