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8" w:rsidRPr="000C3018" w:rsidRDefault="000C3018" w:rsidP="000C3018">
      <w:pPr>
        <w:spacing w:before="300" w:after="30" w:line="240" w:lineRule="auto"/>
        <w:jc w:val="center"/>
        <w:outlineLvl w:val="0"/>
        <w:rPr>
          <w:rFonts w:ascii="Tahoma" w:eastAsia="Times New Roman" w:hAnsi="Tahoma" w:cs="Tahoma"/>
          <w:b/>
          <w:kern w:val="36"/>
          <w:sz w:val="20"/>
          <w:szCs w:val="20"/>
        </w:rPr>
      </w:pPr>
      <w:r w:rsidRPr="000C3018">
        <w:rPr>
          <w:rFonts w:ascii="Tahoma" w:eastAsia="Times New Roman" w:hAnsi="Tahoma" w:cs="Tahoma"/>
          <w:b/>
          <w:kern w:val="36"/>
          <w:sz w:val="20"/>
          <w:szCs w:val="20"/>
        </w:rPr>
        <w:t xml:space="preserve">Аналитическая записка о ходе выполнения федеральной адресной </w:t>
      </w:r>
      <w:r>
        <w:rPr>
          <w:rFonts w:ascii="Tahoma" w:eastAsia="Times New Roman" w:hAnsi="Tahoma" w:cs="Tahoma"/>
          <w:b/>
          <w:kern w:val="36"/>
          <w:sz w:val="20"/>
          <w:szCs w:val="20"/>
        </w:rPr>
        <w:t xml:space="preserve">инвестиционной программы за 1 </w:t>
      </w:r>
      <w:r w:rsidR="004E5A6E">
        <w:rPr>
          <w:rFonts w:ascii="Tahoma" w:eastAsia="Times New Roman" w:hAnsi="Tahoma" w:cs="Tahoma"/>
          <w:b/>
          <w:kern w:val="36"/>
          <w:sz w:val="20"/>
          <w:szCs w:val="20"/>
        </w:rPr>
        <w:t>полугодие</w:t>
      </w:r>
      <w:r>
        <w:rPr>
          <w:rFonts w:ascii="Tahoma" w:eastAsia="Times New Roman" w:hAnsi="Tahoma" w:cs="Tahoma"/>
          <w:b/>
          <w:kern w:val="36"/>
          <w:sz w:val="20"/>
          <w:szCs w:val="20"/>
        </w:rPr>
        <w:t xml:space="preserve"> 201</w:t>
      </w:r>
      <w:r w:rsidRPr="000C3018">
        <w:rPr>
          <w:rFonts w:ascii="Tahoma" w:eastAsia="Times New Roman" w:hAnsi="Tahoma" w:cs="Tahoma"/>
          <w:b/>
          <w:kern w:val="36"/>
          <w:sz w:val="20"/>
          <w:szCs w:val="20"/>
        </w:rPr>
        <w:t>4 год</w:t>
      </w:r>
      <w:r>
        <w:rPr>
          <w:rFonts w:ascii="Tahoma" w:eastAsia="Times New Roman" w:hAnsi="Tahoma" w:cs="Tahoma"/>
          <w:b/>
          <w:kern w:val="36"/>
          <w:sz w:val="20"/>
          <w:szCs w:val="20"/>
        </w:rPr>
        <w:t>а</w:t>
      </w:r>
      <w:r w:rsidRPr="000C3018">
        <w:rPr>
          <w:rFonts w:ascii="Tahoma" w:eastAsia="Times New Roman" w:hAnsi="Tahoma" w:cs="Tahoma"/>
          <w:b/>
          <w:kern w:val="36"/>
          <w:sz w:val="20"/>
          <w:szCs w:val="20"/>
        </w:rPr>
        <w:t xml:space="preserve"> (объекты капитального строительства)</w:t>
      </w:r>
    </w:p>
    <w:p w:rsidR="000C2D3C" w:rsidRPr="00C84F26" w:rsidRDefault="000C2D3C" w:rsidP="00C84F2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C3018" w:rsidRPr="00C84F26" w:rsidRDefault="000C3018" w:rsidP="005E6442">
      <w:pPr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>В соответствии с Федеральным законом от 0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2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.12.201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3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№ 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349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-ФЗ «О федеральном бюджете на 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4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год и на плановый период 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5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и 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6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годов» Федеральной службе по надзору в сфере связи, информационных технологий и массовых коммуникаций как главному распорядителю средств федерального бюджета по направлению «капитальные вложения»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 в 2014 году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предусмотрены бюджетные ассигнования в объеме</w:t>
      </w:r>
      <w:r w:rsidR="00873371">
        <w:rPr>
          <w:rFonts w:ascii="Times New Roman" w:hAnsi="Times New Roman" w:cs="Tahoma"/>
          <w:color w:val="000000"/>
          <w:sz w:val="24"/>
          <w:szCs w:val="20"/>
        </w:rPr>
        <w:t xml:space="preserve">  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 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62 830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,0 тыс. рублей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 xml:space="preserve">, из них на проектные и изыскательские работы </w:t>
      </w:r>
      <w:r w:rsidR="00A77281">
        <w:rPr>
          <w:rFonts w:ascii="Times New Roman" w:hAnsi="Times New Roman" w:cs="Tahoma"/>
          <w:color w:val="000000"/>
          <w:sz w:val="24"/>
          <w:szCs w:val="20"/>
        </w:rPr>
        <w:t>44</w:t>
      </w:r>
      <w:r w:rsidR="00873371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A77281">
        <w:rPr>
          <w:rFonts w:ascii="Times New Roman" w:hAnsi="Times New Roman" w:cs="Tahoma"/>
          <w:color w:val="000000"/>
          <w:sz w:val="24"/>
          <w:szCs w:val="20"/>
        </w:rPr>
        <w:t xml:space="preserve">730 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>тыс. рублей, и на строительство</w:t>
      </w:r>
      <w:r w:rsidR="00A77281">
        <w:rPr>
          <w:rFonts w:ascii="Times New Roman" w:hAnsi="Times New Roman" w:cs="Tahoma"/>
          <w:color w:val="000000"/>
          <w:sz w:val="24"/>
          <w:szCs w:val="20"/>
        </w:rPr>
        <w:t xml:space="preserve"> 18</w:t>
      </w:r>
      <w:r w:rsidR="00873371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A77281">
        <w:rPr>
          <w:rFonts w:ascii="Times New Roman" w:hAnsi="Times New Roman" w:cs="Tahoma"/>
          <w:color w:val="000000"/>
          <w:sz w:val="24"/>
          <w:szCs w:val="20"/>
        </w:rPr>
        <w:t>100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 xml:space="preserve"> тыс.</w:t>
      </w:r>
      <w:r w:rsidR="004E5A6E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>рублей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.</w:t>
      </w:r>
    </w:p>
    <w:p w:rsidR="004E5A6E" w:rsidRDefault="000C3018" w:rsidP="005E6442">
      <w:pPr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В рамках реализации федеральной адресной инвестиционной программы на 2014 год и на плановый период 2015 и 2016 годов за 1 </w:t>
      </w:r>
      <w:r w:rsidR="004E5A6E">
        <w:rPr>
          <w:rFonts w:ascii="Times New Roman" w:hAnsi="Times New Roman" w:cs="Tahoma"/>
          <w:color w:val="000000"/>
          <w:sz w:val="24"/>
          <w:szCs w:val="20"/>
        </w:rPr>
        <w:t>полугодие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2014 года работы на 4-х объектах капитального строительства, не включенных в долгосрочные (федеральные) целевые программы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 не осуществлялись</w:t>
      </w:r>
      <w:r w:rsidR="00CE4071">
        <w:rPr>
          <w:rFonts w:ascii="Times New Roman" w:hAnsi="Times New Roman" w:cs="Tahoma"/>
          <w:color w:val="000000"/>
          <w:sz w:val="24"/>
          <w:szCs w:val="20"/>
        </w:rPr>
        <w:t xml:space="preserve">. </w:t>
      </w:r>
    </w:p>
    <w:p w:rsidR="000C3018" w:rsidRDefault="004E5A6E" w:rsidP="005E6442">
      <w:pPr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 xml:space="preserve">В 1 полугодии 2014 года </w:t>
      </w:r>
      <w:r w:rsidR="005E06A3">
        <w:rPr>
          <w:rFonts w:ascii="Times New Roman" w:hAnsi="Times New Roman" w:cs="Tahoma"/>
          <w:color w:val="000000"/>
          <w:sz w:val="24"/>
          <w:szCs w:val="20"/>
        </w:rPr>
        <w:t>(</w:t>
      </w:r>
      <w:r>
        <w:rPr>
          <w:rFonts w:ascii="Times New Roman" w:hAnsi="Times New Roman" w:cs="Tahoma"/>
          <w:color w:val="000000"/>
          <w:sz w:val="24"/>
          <w:szCs w:val="20"/>
        </w:rPr>
        <w:t>13.05.2014</w:t>
      </w:r>
      <w:r w:rsidR="005E06A3">
        <w:rPr>
          <w:rFonts w:ascii="Times New Roman" w:hAnsi="Times New Roman" w:cs="Tahoma"/>
          <w:color w:val="000000"/>
          <w:sz w:val="24"/>
          <w:szCs w:val="20"/>
        </w:rPr>
        <w:t>)</w:t>
      </w:r>
      <w:r>
        <w:rPr>
          <w:rFonts w:ascii="Times New Roman" w:hAnsi="Times New Roman" w:cs="Tahoma"/>
          <w:color w:val="000000"/>
          <w:sz w:val="24"/>
          <w:szCs w:val="20"/>
        </w:rPr>
        <w:t xml:space="preserve"> были доведены лимиты бюджетных обязательств в полном объеме- 62 830 тыс. руб.</w:t>
      </w:r>
    </w:p>
    <w:p w:rsidR="004E5A6E" w:rsidRDefault="004E5A6E" w:rsidP="005E6442">
      <w:pPr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>По 3-м. объектам заключены государственные контракты:</w:t>
      </w:r>
    </w:p>
    <w:p w:rsidR="004E5A6E" w:rsidRDefault="00E51FDE" w:rsidP="00E51FD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>Государственный контракт № 0173100013814000010-1 от 09.06.2014 «На выполнение работ по разработке проектно-сметной и рабочей документации на строительство объекта «Станция технического радиоконтроля спутниковых служб радиосвязи на геостационарной орбите в пос. Новый, Новосибирская область» на сумму 19 750,00 тыс. руб., срок выполнения работ- до 15.12.2014;</w:t>
      </w:r>
    </w:p>
    <w:p w:rsidR="008D04FC" w:rsidRDefault="008D04FC" w:rsidP="008D04F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>Государственный контракт № 0173100013814000010-2 от 09.06.2014 «На выполнение работ по разработке проектно-сметной и рабочей документации на строительство объекта «Станция технического радиоконтроля спутниковых служб радиосвязи на геостационарной орбите в Хасанском районе Приморского края» на сумму 13 700,00 тыс. руб., срок выполнения работ- до 15.12.2014;</w:t>
      </w:r>
    </w:p>
    <w:p w:rsidR="008D04FC" w:rsidRDefault="008D04FC" w:rsidP="008D04F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>Государственный контракт № 0173100013814000010-3 от 09.06.2014 «На выполнение работ по разработке проектно-сметной и рабочей документации на строительство объекта «Станция технического радиоконтроля спутниковых служб радиосвязи на высокоэллиптической орбите в Ольском районе Магаданской области» на сумму 10 350,00 тыс. руб., срок выполнения работ- до 15.12.2014;</w:t>
      </w:r>
    </w:p>
    <w:p w:rsidR="00971847" w:rsidRDefault="005E6442" w:rsidP="005E644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>П</w:t>
      </w:r>
      <w:r w:rsidR="00971847">
        <w:rPr>
          <w:rFonts w:ascii="Times New Roman" w:hAnsi="Times New Roman" w:cs="Tahoma"/>
          <w:color w:val="000000"/>
          <w:sz w:val="24"/>
          <w:szCs w:val="20"/>
        </w:rPr>
        <w:t xml:space="preserve">о объекту «Станция технического радиоконтроля Иркутской области в пос. Тугутуй» </w:t>
      </w:r>
      <w:r>
        <w:rPr>
          <w:rFonts w:ascii="Times New Roman" w:hAnsi="Times New Roman" w:cs="Tahoma"/>
          <w:color w:val="000000"/>
          <w:sz w:val="24"/>
          <w:szCs w:val="20"/>
        </w:rPr>
        <w:t>государственный заказ</w:t>
      </w:r>
      <w:r w:rsidR="00971847">
        <w:rPr>
          <w:rFonts w:ascii="Times New Roman" w:hAnsi="Times New Roman" w:cs="Tahoma"/>
          <w:color w:val="000000"/>
          <w:sz w:val="24"/>
          <w:szCs w:val="20"/>
        </w:rPr>
        <w:t xml:space="preserve"> размещен на портале государственных закупок 30.06.2014, форма проведения – аукцион, подведение итогов-17.07.2014.</w:t>
      </w:r>
    </w:p>
    <w:p w:rsidR="00E51FDE" w:rsidRPr="004E5A6E" w:rsidRDefault="00E51FDE" w:rsidP="005E6442">
      <w:pPr>
        <w:pStyle w:val="a4"/>
        <w:spacing w:after="0" w:line="240" w:lineRule="auto"/>
        <w:ind w:left="1068"/>
        <w:jc w:val="both"/>
        <w:rPr>
          <w:rFonts w:ascii="Times New Roman" w:hAnsi="Times New Roman" w:cs="Tahoma"/>
          <w:color w:val="000000"/>
          <w:sz w:val="24"/>
          <w:szCs w:val="20"/>
        </w:rPr>
      </w:pPr>
    </w:p>
    <w:p w:rsidR="00971847" w:rsidRDefault="00D17B48" w:rsidP="005E6442">
      <w:pPr>
        <w:spacing w:after="0" w:line="240" w:lineRule="auto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ab/>
        <w:t>Объем финансирования в 2014 году за счет средств федерального бюджета составляет 62</w:t>
      </w:r>
      <w:r w:rsidR="00971847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830 тыс. рублей, в том числе «капитальные вложения»  62</w:t>
      </w:r>
      <w:r w:rsidR="00971847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830 тыс.</w:t>
      </w:r>
      <w:r w:rsidR="00CE4071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рублей. </w:t>
      </w:r>
    </w:p>
    <w:p w:rsidR="00971847" w:rsidRDefault="00D17B48" w:rsidP="005E6442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За 1 </w:t>
      </w:r>
      <w:r w:rsidR="00971847">
        <w:rPr>
          <w:rFonts w:ascii="Times New Roman" w:hAnsi="Times New Roman" w:cs="Tahoma"/>
          <w:color w:val="000000"/>
          <w:sz w:val="24"/>
          <w:szCs w:val="20"/>
        </w:rPr>
        <w:t>полугодие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2014 года за счет средств федерального бюджета освоено </w:t>
      </w:r>
      <w:r w:rsidR="00971847">
        <w:rPr>
          <w:rFonts w:ascii="Times New Roman" w:hAnsi="Times New Roman" w:cs="Tahoma"/>
          <w:color w:val="000000"/>
          <w:sz w:val="24"/>
          <w:szCs w:val="20"/>
        </w:rPr>
        <w:t xml:space="preserve">                  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0 тыс. рублей, 0 % от годовых бюджетных назначений. </w:t>
      </w:r>
    </w:p>
    <w:p w:rsidR="00971847" w:rsidRDefault="00D17B48" w:rsidP="005E6442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Привлечено софинансирования за 1 </w:t>
      </w:r>
      <w:r w:rsidR="00971847">
        <w:rPr>
          <w:rFonts w:ascii="Times New Roman" w:hAnsi="Times New Roman" w:cs="Tahoma"/>
          <w:color w:val="000000"/>
          <w:sz w:val="24"/>
          <w:szCs w:val="20"/>
        </w:rPr>
        <w:t>полугодие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2014 года из бюджетов субъектов Российской Федерации и местных бюджетов 0 тыс. рублей.</w:t>
      </w:r>
    </w:p>
    <w:p w:rsidR="00D17B48" w:rsidRPr="00C84F26" w:rsidRDefault="00D17B48" w:rsidP="005E6442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C84F26">
        <w:rPr>
          <w:rFonts w:ascii="Times New Roman" w:hAnsi="Times New Roman" w:cs="Tahoma"/>
          <w:color w:val="000000"/>
          <w:sz w:val="24"/>
          <w:szCs w:val="20"/>
        </w:rPr>
        <w:t xml:space="preserve">За 1 </w:t>
      </w:r>
      <w:r w:rsidR="00971847">
        <w:rPr>
          <w:rFonts w:ascii="Times New Roman" w:hAnsi="Times New Roman" w:cs="Tahoma"/>
          <w:color w:val="000000"/>
          <w:sz w:val="24"/>
          <w:szCs w:val="20"/>
        </w:rPr>
        <w:t>полугодие</w:t>
      </w:r>
      <w:r w:rsidR="00C84F26">
        <w:rPr>
          <w:rFonts w:ascii="Times New Roman" w:hAnsi="Times New Roman" w:cs="Tahoma"/>
          <w:color w:val="000000"/>
          <w:sz w:val="24"/>
          <w:szCs w:val="20"/>
        </w:rPr>
        <w:t xml:space="preserve"> 2014 году не проводилось никаких мероприятий по ключевым работам и стройкам объектов.</w:t>
      </w:r>
    </w:p>
    <w:p w:rsidR="00D17B48" w:rsidRDefault="00D17B48" w:rsidP="000C3018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tbl>
      <w:tblPr>
        <w:tblW w:w="9373" w:type="dxa"/>
        <w:tblInd w:w="93" w:type="dxa"/>
        <w:tblLayout w:type="fixed"/>
        <w:tblLook w:val="04A0"/>
      </w:tblPr>
      <w:tblGrid>
        <w:gridCol w:w="2842"/>
        <w:gridCol w:w="3120"/>
        <w:gridCol w:w="262"/>
        <w:gridCol w:w="995"/>
        <w:gridCol w:w="1570"/>
        <w:gridCol w:w="584"/>
      </w:tblGrid>
      <w:tr w:rsidR="00066341" w:rsidRPr="00066341" w:rsidTr="00066341">
        <w:trPr>
          <w:trHeight w:val="652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F26" w:rsidRPr="00C84F26" w:rsidRDefault="00C15311" w:rsidP="009F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9F1208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</w:t>
            </w:r>
            <w:r w:rsidR="00417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73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17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уководителя</w:t>
            </w:r>
            <w:r w:rsidR="009F1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Роскомнадзора</w:t>
            </w:r>
            <w:r w:rsidR="00C84F26"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5E6442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А.А.Панков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1692C" w:rsidRPr="001D7BA1" w:rsidRDefault="00F04FE8" w:rsidP="000C301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3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06634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C153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634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C15311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0663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C153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634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066341" w:rsidRPr="000663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634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066341">
        <w:rPr>
          <w:rFonts w:ascii="Times New Roman" w:hAnsi="Times New Roman" w:cs="Times New Roman"/>
          <w:color w:val="000000"/>
          <w:sz w:val="20"/>
          <w:szCs w:val="20"/>
        </w:rPr>
        <w:t>Ф.И.О</w:t>
      </w:r>
    </w:p>
    <w:p w:rsidR="00C84F26" w:rsidRPr="00C84F26" w:rsidRDefault="001D7BA1" w:rsidP="00C84F26">
      <w:pPr>
        <w:spacing w:line="240" w:lineRule="auto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И</w:t>
      </w:r>
      <w:r w:rsidR="00C84F26" w:rsidRPr="00C84F26">
        <w:rPr>
          <w:rFonts w:ascii="Tahoma" w:hAnsi="Tahoma" w:cs="Tahoma"/>
          <w:color w:val="000000"/>
          <w:sz w:val="12"/>
          <w:szCs w:val="12"/>
        </w:rPr>
        <w:t xml:space="preserve">сполнитель: </w:t>
      </w:r>
      <w:r>
        <w:rPr>
          <w:rFonts w:ascii="Tahoma" w:hAnsi="Tahoma" w:cs="Tahoma"/>
          <w:color w:val="000000"/>
          <w:sz w:val="12"/>
          <w:szCs w:val="12"/>
        </w:rPr>
        <w:t>А.В. Николаева</w:t>
      </w:r>
    </w:p>
    <w:p w:rsidR="00C84F26" w:rsidRPr="005565DC" w:rsidRDefault="001D7BA1" w:rsidP="005565DC">
      <w:pPr>
        <w:spacing w:line="240" w:lineRule="auto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495-987-67-83</w:t>
      </w:r>
      <w:bookmarkStart w:id="0" w:name="_GoBack"/>
      <w:bookmarkEnd w:id="0"/>
    </w:p>
    <w:sectPr w:rsidR="00C84F26" w:rsidRPr="005565DC" w:rsidSect="00C84F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7F8"/>
    <w:multiLevelType w:val="hybridMultilevel"/>
    <w:tmpl w:val="C5E6B014"/>
    <w:lvl w:ilvl="0" w:tplc="3E666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018"/>
    <w:rsid w:val="00066341"/>
    <w:rsid w:val="000C2D3C"/>
    <w:rsid w:val="000C3018"/>
    <w:rsid w:val="0011692C"/>
    <w:rsid w:val="001D7BA1"/>
    <w:rsid w:val="004173B0"/>
    <w:rsid w:val="004E5A6E"/>
    <w:rsid w:val="005565DC"/>
    <w:rsid w:val="005E06A3"/>
    <w:rsid w:val="005E6442"/>
    <w:rsid w:val="007D4D99"/>
    <w:rsid w:val="00873371"/>
    <w:rsid w:val="00873C07"/>
    <w:rsid w:val="008D04FC"/>
    <w:rsid w:val="00971847"/>
    <w:rsid w:val="009C091F"/>
    <w:rsid w:val="009F1208"/>
    <w:rsid w:val="00A77281"/>
    <w:rsid w:val="00C15311"/>
    <w:rsid w:val="00C84F26"/>
    <w:rsid w:val="00CA0044"/>
    <w:rsid w:val="00CE4071"/>
    <w:rsid w:val="00D17B48"/>
    <w:rsid w:val="00E51FDE"/>
    <w:rsid w:val="00ED0EA9"/>
    <w:rsid w:val="00F04FE8"/>
    <w:rsid w:val="00F8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45"/>
  </w:style>
  <w:style w:type="paragraph" w:styleId="1">
    <w:name w:val="heading 1"/>
    <w:basedOn w:val="a"/>
    <w:link w:val="10"/>
    <w:uiPriority w:val="9"/>
    <w:qFormat/>
    <w:rsid w:val="000C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C3018"/>
  </w:style>
  <w:style w:type="character" w:styleId="a3">
    <w:name w:val="Hyperlink"/>
    <w:basedOn w:val="a0"/>
    <w:uiPriority w:val="99"/>
    <w:unhideWhenUsed/>
    <w:rsid w:val="00CA00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C3018"/>
  </w:style>
  <w:style w:type="character" w:styleId="a3">
    <w:name w:val="Hyperlink"/>
    <w:basedOn w:val="a0"/>
    <w:uiPriority w:val="99"/>
    <w:unhideWhenUsed/>
    <w:rsid w:val="00CA00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Коурова Евгения Александровна</cp:lastModifiedBy>
  <cp:revision>11</cp:revision>
  <cp:lastPrinted>2014-04-23T12:32:00Z</cp:lastPrinted>
  <dcterms:created xsi:type="dcterms:W3CDTF">2014-07-10T10:38:00Z</dcterms:created>
  <dcterms:modified xsi:type="dcterms:W3CDTF">2014-11-25T12:39:00Z</dcterms:modified>
</cp:coreProperties>
</file>