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7D8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D88" w:rsidRDefault="0045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D88" w:rsidRDefault="0045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609</w:t>
            </w:r>
          </w:p>
        </w:tc>
      </w:tr>
    </w:tbl>
    <w:p w:rsidR="00457D88" w:rsidRDefault="00457D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 ГОСУДАРСТВЕННОГО ГРАЖДАНСКОГО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РОССИЙСКОЙ ФЕДЕРАЦИИ И ВЕДЕНИИ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ЛИЧНОГО ДЕЛА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23.10.2008 </w:t>
      </w:r>
      <w:hyperlink r:id="rId6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7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Утверждено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2005 г. N 609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 ГОСУДАРСТВЕННОГО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РОССИЙСКОЙ ФЕДЕРАЦИИ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ВЕДЕНИИ ЕГО ЛИЧНОГО ДЕЛА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23.10.2008 </w:t>
      </w:r>
      <w:hyperlink r:id="rId10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11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</w:t>
      </w:r>
      <w:r>
        <w:rPr>
          <w:rFonts w:ascii="Calibri" w:hAnsi="Calibri" w:cs="Calibri"/>
        </w:rPr>
        <w:lastRenderedPageBreak/>
        <w:t>результате их автоматизированной обработки или с использованием электронных носителей;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rFonts w:ascii="Calibri" w:hAnsi="Calibri" w:cs="Calibri"/>
            <w:color w:val="0000FF"/>
          </w:rPr>
          <w:t>государственную тайну</w:t>
        </w:r>
      </w:hyperlink>
      <w:r>
        <w:rPr>
          <w:rFonts w:ascii="Calibri" w:hAnsi="Calibri" w:cs="Calibri"/>
        </w:rPr>
        <w:t>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 xml:space="preserve">12. В соответствии с частью 5 </w:t>
      </w:r>
      <w:hyperlink r:id="rId19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</w:t>
      </w:r>
      <w:r>
        <w:rPr>
          <w:rFonts w:ascii="Calibri" w:hAnsi="Calibri" w:cs="Calibri"/>
        </w:rPr>
        <w:lastRenderedPageBreak/>
        <w:t>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</w:t>
      </w:r>
      <w:hyperlink r:id="rId20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 xml:space="preserve"> или являющуюся </w:t>
      </w:r>
      <w:hyperlink r:id="rId21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трудовой книжки или документа, подтверждающего прохождение военной или иной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акта государственного органа о назначении на должность гражданской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копии актов государственного органа о переводе гражданского служащего на иную </w:t>
      </w:r>
      <w:r>
        <w:rPr>
          <w:rFonts w:ascii="Calibri" w:hAnsi="Calibri" w:cs="Calibri"/>
        </w:rPr>
        <w:lastRenderedPageBreak/>
        <w:t>должность гражданской службы, о временном замещении им иной должности гражданской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2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сведения о доходах, имуществе и обязательствах имущественного характера гражданского служащего;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копия страхового свидетельства обязательного пенсионного страхования;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медицинское заключение установленной </w:t>
      </w:r>
      <w:hyperlink r:id="rId2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</w:t>
      </w:r>
      <w:r>
        <w:rPr>
          <w:rFonts w:ascii="Calibri" w:hAnsi="Calibri" w:cs="Calibri"/>
        </w:rPr>
        <w:lastRenderedPageBreak/>
        <w:t xml:space="preserve">служащих,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w:anchor="Par122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8"/>
      <w:bookmarkEnd w:id="9"/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D88" w:rsidRDefault="00457D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457D88">
      <w:bookmarkStart w:id="10" w:name="_GoBack"/>
      <w:bookmarkEnd w:id="10"/>
    </w:p>
    <w:sectPr w:rsidR="0025062A" w:rsidSect="007C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88"/>
    <w:rsid w:val="000655E3"/>
    <w:rsid w:val="00457D88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6C1450E43BD87E0F9F3C662B35C03E04340B7462DC27E4CF145A214AF28DBBB6B3BC85D202B8C2hFK" TargetMode="External"/><Relationship Id="rId13" Type="http://schemas.openxmlformats.org/officeDocument/2006/relationships/hyperlink" Target="consultantplus://offline/ref=5B926C1450E43BD87E0F9F3C662B35C03D0A320C7A378B25B59A1AC5hFK" TargetMode="External"/><Relationship Id="rId18" Type="http://schemas.openxmlformats.org/officeDocument/2006/relationships/hyperlink" Target="consultantplus://offline/ref=5B926C1450E43BD87E0F9F3C662B35C036013C01716A812DEC9618582645AD9ABCFFBFBD85D206CBhFK" TargetMode="External"/><Relationship Id="rId26" Type="http://schemas.openxmlformats.org/officeDocument/2006/relationships/hyperlink" Target="consultantplus://offline/ref=5B926C1450E43BD87E0F9F3C662B35C036043308786A812DEC9618582645AD9ABCFFBFBD85D001CBh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26C1450E43BD87E0F9F3C662B35C03A073200746A812DEC9618582645AD9ABCFFBFBD85D207CBhDK" TargetMode="External"/><Relationship Id="rId7" Type="http://schemas.openxmlformats.org/officeDocument/2006/relationships/hyperlink" Target="consultantplus://offline/ref=5B926C1450E43BD87E0F9F3C662B35C03E0430097764DC27E4CF145A214AF28DBBB6B3BC85D207BAC2h2K" TargetMode="External"/><Relationship Id="rId12" Type="http://schemas.openxmlformats.org/officeDocument/2006/relationships/hyperlink" Target="consultantplus://offline/ref=5B926C1450E43BD87E0F9F3C662B35C03E04340B7462DC27E4CF145A214AF28DBBB6B3BC85D202B8C2hFK" TargetMode="External"/><Relationship Id="rId17" Type="http://schemas.openxmlformats.org/officeDocument/2006/relationships/hyperlink" Target="consultantplus://offline/ref=5B926C1450E43BD87E0F9F3C662B35C03A073200746A812DEC9618582645AD9ABCFFBFBD85D207CBhDK" TargetMode="External"/><Relationship Id="rId25" Type="http://schemas.openxmlformats.org/officeDocument/2006/relationships/hyperlink" Target="consultantplus://offline/ref=5B926C1450E43BD87E0F9F3C662B35C036013C01716A812DEC961858C2h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926C1450E43BD87E0F9F3C662B35C03E063D017965DC27E4CF145A214AF28DBBB6B3BC85D207BDC2h2K" TargetMode="External"/><Relationship Id="rId20" Type="http://schemas.openxmlformats.org/officeDocument/2006/relationships/hyperlink" Target="consultantplus://offline/ref=5B926C1450E43BD87E0F9F3C662B35C036013C01716A812DEC9618582645AD9ABCFFBFBD85D206CBhF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6C1450E43BD87E0F9F3C662B35C03703350D796A812DEC9618582645AD9ABCFFBFBD85D202CBh4K" TargetMode="External"/><Relationship Id="rId11" Type="http://schemas.openxmlformats.org/officeDocument/2006/relationships/hyperlink" Target="consultantplus://offline/ref=5B926C1450E43BD87E0F9F3C662B35C03E0430097764DC27E4CF145A214AF28DBBB6B3BC85D207BAC2h2K" TargetMode="External"/><Relationship Id="rId24" Type="http://schemas.openxmlformats.org/officeDocument/2006/relationships/hyperlink" Target="consultantplus://offline/ref=5B926C1450E43BD87E0F9F3C662B35C03703350D796A812DEC9618582645AD9ABCFFBFBD85D202CBh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926C1450E43BD87E0F9F3C662B35C03E04340B7462DC27E4CF145A21C4hAK" TargetMode="External"/><Relationship Id="rId23" Type="http://schemas.openxmlformats.org/officeDocument/2006/relationships/hyperlink" Target="consultantplus://offline/ref=5B926C1450E43BD87E0F9F3C662B35C03E0430097764DC27E4CF145A214AF28DBBB6B3BC85D207BAC2h2K" TargetMode="External"/><Relationship Id="rId28" Type="http://schemas.openxmlformats.org/officeDocument/2006/relationships/hyperlink" Target="consultantplus://offline/ref=5B926C1450E43BD87E0F9F3C662B35C03E0733097069DC27E4CF145A21C4hAK" TargetMode="External"/><Relationship Id="rId10" Type="http://schemas.openxmlformats.org/officeDocument/2006/relationships/hyperlink" Target="consultantplus://offline/ref=5B926C1450E43BD87E0F9F3C662B35C03703350D796A812DEC9618582645AD9ABCFFBFBD85D202CBh4K" TargetMode="External"/><Relationship Id="rId19" Type="http://schemas.openxmlformats.org/officeDocument/2006/relationships/hyperlink" Target="consultantplus://offline/ref=5B926C1450E43BD87E0F9F3C662B35C03E04340B7462DC27E4CF145A214AF28DBBB6B3BC85D204BDC2h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26C1450E43BD87E0F9F3C662B35C03E0430097660DC27E4CF145A21C4hAK" TargetMode="External"/><Relationship Id="rId14" Type="http://schemas.openxmlformats.org/officeDocument/2006/relationships/hyperlink" Target="consultantplus://offline/ref=5B926C1450E43BD87E0F9F3C662B35C03E04340B7462DC27E4CF145A21C4hAK" TargetMode="External"/><Relationship Id="rId22" Type="http://schemas.openxmlformats.org/officeDocument/2006/relationships/hyperlink" Target="consultantplus://offline/ref=5B926C1450E43BD87E0F9F3C662B35C038033D0A756A812DEC9618582645AD9ABCFFBFBD85D206CBhBK" TargetMode="External"/><Relationship Id="rId27" Type="http://schemas.openxmlformats.org/officeDocument/2006/relationships/hyperlink" Target="consultantplus://offline/ref=5B926C1450E43BD87E0F9F3C662B35C03E04340B7462DC27E4CF145A21C4hA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3407</Words>
  <Characters>19421</Characters>
  <Application>Microsoft Office Word</Application>
  <DocSecurity>0</DocSecurity>
  <Lines>161</Lines>
  <Paragraphs>45</Paragraphs>
  <ScaleCrop>false</ScaleCrop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Карпенко Наталья Ивановна</cp:lastModifiedBy>
  <cp:revision>2</cp:revision>
  <dcterms:created xsi:type="dcterms:W3CDTF">2014-10-28T10:33:00Z</dcterms:created>
  <dcterms:modified xsi:type="dcterms:W3CDTF">2014-10-28T10:33:00Z</dcterms:modified>
</cp:coreProperties>
</file>