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BF" w:rsidRDefault="00CA50BF" w:rsidP="00CA50BF">
      <w:pPr>
        <w:spacing w:line="240" w:lineRule="auto"/>
        <w:jc w:val="center"/>
        <w:rPr>
          <w:b/>
          <w:sz w:val="32"/>
          <w:szCs w:val="32"/>
        </w:rPr>
      </w:pPr>
      <w:r>
        <w:rPr>
          <w:b/>
          <w:sz w:val="32"/>
          <w:szCs w:val="32"/>
        </w:rPr>
        <w:t>Закон Российской Федерации от 27.12.1991 № 2124-</w:t>
      </w:r>
      <w:r>
        <w:rPr>
          <w:b/>
          <w:sz w:val="32"/>
          <w:szCs w:val="32"/>
          <w:lang w:val="en-US"/>
        </w:rPr>
        <w:t>I</w:t>
      </w:r>
      <w:r w:rsidRPr="00A43EA5">
        <w:rPr>
          <w:b/>
          <w:sz w:val="32"/>
          <w:szCs w:val="32"/>
        </w:rPr>
        <w:t xml:space="preserve"> </w:t>
      </w:r>
      <w:r>
        <w:rPr>
          <w:b/>
          <w:sz w:val="32"/>
          <w:szCs w:val="32"/>
        </w:rPr>
        <w:br/>
        <w:t>«О средствах массовой информации»</w:t>
      </w:r>
    </w:p>
    <w:p w:rsidR="00033002" w:rsidRPr="00ED42B0" w:rsidRDefault="00033002" w:rsidP="00ED42B0">
      <w:pPr>
        <w:pStyle w:val="ConsPlusNormal"/>
        <w:spacing w:before="240" w:after="240"/>
        <w:ind w:firstLine="709"/>
        <w:jc w:val="both"/>
        <w:outlineLvl w:val="1"/>
      </w:pPr>
      <w:r w:rsidRPr="00ED42B0">
        <w:rPr>
          <w:b/>
        </w:rPr>
        <w:t>Статья 4.</w:t>
      </w:r>
      <w:r w:rsidRPr="00ED42B0">
        <w:t xml:space="preserve"> Недопустимость злоупотребления свободой массовой информации</w:t>
      </w:r>
    </w:p>
    <w:p w:rsidR="00E74882" w:rsidRPr="00E74882" w:rsidRDefault="00E74882" w:rsidP="00E74882">
      <w:pPr>
        <w:spacing w:after="0" w:line="240" w:lineRule="auto"/>
        <w:ind w:firstLine="709"/>
        <w:jc w:val="both"/>
        <w:rPr>
          <w:rFonts w:eastAsia="Times New Roman"/>
          <w:szCs w:val="20"/>
          <w:lang w:eastAsia="ru-RU"/>
        </w:rPr>
      </w:pPr>
      <w:bookmarkStart w:id="0" w:name="P84"/>
      <w:bookmarkEnd w:id="0"/>
      <w:proofErr w:type="gramStart"/>
      <w:r w:rsidRPr="00E74882">
        <w:rPr>
          <w:rFonts w:eastAsia="Times New Roman"/>
          <w:szCs w:val="20"/>
          <w:lang w:eastAsia="ru-RU"/>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E74882" w:rsidRPr="00E74882" w:rsidRDefault="00E74882" w:rsidP="00E74882">
      <w:pPr>
        <w:spacing w:after="0" w:line="240" w:lineRule="auto"/>
        <w:ind w:firstLine="709"/>
        <w:jc w:val="both"/>
        <w:rPr>
          <w:rFonts w:eastAsia="Times New Roman"/>
          <w:szCs w:val="20"/>
          <w:lang w:eastAsia="ru-RU"/>
        </w:rPr>
      </w:pPr>
      <w:proofErr w:type="gramStart"/>
      <w:r w:rsidRPr="00E74882">
        <w:rPr>
          <w:rFonts w:eastAsia="Times New Roman"/>
          <w:szCs w:val="20"/>
          <w:lang w:eastAsia="ru-RU"/>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rsidRPr="00E74882">
        <w:rPr>
          <w:rFonts w:eastAsia="Times New Roman"/>
          <w:szCs w:val="20"/>
          <w:lang w:eastAsia="ru-RU"/>
        </w:rPr>
        <w:t xml:space="preserve">, </w:t>
      </w:r>
      <w:proofErr w:type="gramStart"/>
      <w:r w:rsidRPr="00E74882">
        <w:rPr>
          <w:rFonts w:eastAsia="Times New Roman"/>
          <w:szCs w:val="20"/>
          <w:lang w:eastAsia="ru-RU"/>
        </w:rP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w:t>
      </w:r>
      <w:r>
        <w:rPr>
          <w:rFonts w:eastAsia="Times New Roman"/>
          <w:szCs w:val="20"/>
          <w:lang w:eastAsia="ru-RU"/>
        </w:rPr>
        <w:t>№</w:t>
      </w:r>
      <w:r w:rsidRPr="00E74882">
        <w:rPr>
          <w:rFonts w:eastAsia="Times New Roman"/>
          <w:szCs w:val="20"/>
          <w:lang w:eastAsia="ru-RU"/>
        </w:rPr>
        <w:t xml:space="preserve"> 114-ФЗ </w:t>
      </w:r>
      <w:r>
        <w:rPr>
          <w:rFonts w:eastAsia="Times New Roman"/>
          <w:szCs w:val="20"/>
          <w:lang w:eastAsia="ru-RU"/>
        </w:rPr>
        <w:br/>
        <w:t>«</w:t>
      </w:r>
      <w:r w:rsidRPr="00E74882">
        <w:rPr>
          <w:rFonts w:eastAsia="Times New Roman"/>
          <w:szCs w:val="20"/>
          <w:lang w:eastAsia="ru-RU"/>
        </w:rPr>
        <w:t>О противодействии экстремистской деятельности</w:t>
      </w:r>
      <w:r>
        <w:rPr>
          <w:rFonts w:eastAsia="Times New Roman"/>
          <w:szCs w:val="20"/>
          <w:lang w:eastAsia="ru-RU"/>
        </w:rPr>
        <w:t>»</w:t>
      </w:r>
      <w:r w:rsidRPr="00E74882">
        <w:rPr>
          <w:rFonts w:eastAsia="Times New Roman"/>
          <w:szCs w:val="20"/>
          <w:lang w:eastAsia="ru-RU"/>
        </w:rPr>
        <w:t xml:space="preserve"> (далее - Федеральный закон </w:t>
      </w:r>
      <w:r>
        <w:rPr>
          <w:rFonts w:eastAsia="Times New Roman"/>
          <w:szCs w:val="20"/>
          <w:lang w:eastAsia="ru-RU"/>
        </w:rPr>
        <w:t>«</w:t>
      </w:r>
      <w:r w:rsidRPr="00E74882">
        <w:rPr>
          <w:rFonts w:eastAsia="Times New Roman"/>
          <w:szCs w:val="20"/>
          <w:lang w:eastAsia="ru-RU"/>
        </w:rPr>
        <w:t>О противодействии экстремистской деятельности</w:t>
      </w:r>
      <w:r>
        <w:rPr>
          <w:rFonts w:eastAsia="Times New Roman"/>
          <w:szCs w:val="20"/>
          <w:lang w:eastAsia="ru-RU"/>
        </w:rPr>
        <w:t>»</w:t>
      </w:r>
      <w:r w:rsidRPr="00E74882">
        <w:rPr>
          <w:rFonts w:eastAsia="Times New Roman"/>
          <w:szCs w:val="20"/>
          <w:lang w:eastAsia="ru-RU"/>
        </w:rPr>
        <w:t>), без указания на то, что соответствующее общественное объединение или иная организация ликвидированы или</w:t>
      </w:r>
      <w:proofErr w:type="gramEnd"/>
      <w:r w:rsidRPr="00E74882">
        <w:rPr>
          <w:rFonts w:eastAsia="Times New Roman"/>
          <w:szCs w:val="20"/>
          <w:lang w:eastAsia="ru-RU"/>
        </w:rPr>
        <w:t xml:space="preserve"> их деятельность запрещена.</w:t>
      </w:r>
    </w:p>
    <w:p w:rsidR="00E74882" w:rsidRPr="00E74882" w:rsidRDefault="00E74882" w:rsidP="00E74882">
      <w:pPr>
        <w:spacing w:after="0" w:line="240" w:lineRule="auto"/>
        <w:ind w:firstLine="709"/>
        <w:jc w:val="both"/>
        <w:rPr>
          <w:rFonts w:eastAsia="Times New Roman"/>
          <w:szCs w:val="20"/>
          <w:lang w:eastAsia="ru-RU"/>
        </w:rPr>
      </w:pPr>
      <w:proofErr w:type="gramStart"/>
      <w:r w:rsidRPr="00E74882">
        <w:rPr>
          <w:rFonts w:eastAsia="Times New Roman"/>
          <w:szCs w:val="20"/>
          <w:lang w:eastAsia="ru-RU"/>
        </w:rP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E74882">
        <w:rPr>
          <w:rFonts w:eastAsia="Times New Roman"/>
          <w:szCs w:val="20"/>
          <w:lang w:eastAsia="ru-RU"/>
        </w:rPr>
        <w:t>прекурсоров</w:t>
      </w:r>
      <w:proofErr w:type="spellEnd"/>
      <w:r w:rsidRPr="00E74882">
        <w:rPr>
          <w:rFonts w:eastAsia="Times New Roman"/>
          <w:szCs w:val="20"/>
          <w:lang w:eastAsia="ru-RU"/>
        </w:rPr>
        <w:t xml:space="preserve">, новых потенциально опасных </w:t>
      </w:r>
      <w:proofErr w:type="spellStart"/>
      <w:r w:rsidRPr="00E74882">
        <w:rPr>
          <w:rFonts w:eastAsia="Times New Roman"/>
          <w:szCs w:val="20"/>
          <w:lang w:eastAsia="ru-RU"/>
        </w:rPr>
        <w:t>психоактивных</w:t>
      </w:r>
      <w:proofErr w:type="spellEnd"/>
      <w:r w:rsidRPr="00E74882">
        <w:rPr>
          <w:rFonts w:eastAsia="Times New Roman"/>
          <w:szCs w:val="20"/>
          <w:lang w:eastAsia="ru-RU"/>
        </w:rPr>
        <w:t xml:space="preserve"> веществ, о способах и местах культивирования растений, содержащих наркотические средства или психотропные вещества либо их </w:t>
      </w:r>
      <w:proofErr w:type="spellStart"/>
      <w:r w:rsidRPr="00E74882">
        <w:rPr>
          <w:rFonts w:eastAsia="Times New Roman"/>
          <w:szCs w:val="20"/>
          <w:lang w:eastAsia="ru-RU"/>
        </w:rPr>
        <w:t>прекурсоры</w:t>
      </w:r>
      <w:proofErr w:type="spellEnd"/>
      <w:r w:rsidRPr="00E74882">
        <w:rPr>
          <w:rFonts w:eastAsia="Times New Roman"/>
          <w:szCs w:val="20"/>
          <w:lang w:eastAsia="ru-RU"/>
        </w:rPr>
        <w:t>, пропаганда каких-либо преимуществ использования отдельных наркотических средств, психотропных веществ, их аналогов или</w:t>
      </w:r>
      <w:proofErr w:type="gramEnd"/>
      <w:r w:rsidRPr="00E74882">
        <w:rPr>
          <w:rFonts w:eastAsia="Times New Roman"/>
          <w:szCs w:val="20"/>
          <w:lang w:eastAsia="ru-RU"/>
        </w:rPr>
        <w:t xml:space="preserve"> </w:t>
      </w:r>
      <w:proofErr w:type="spellStart"/>
      <w:r w:rsidRPr="00E74882">
        <w:rPr>
          <w:rFonts w:eastAsia="Times New Roman"/>
          <w:szCs w:val="20"/>
          <w:lang w:eastAsia="ru-RU"/>
        </w:rPr>
        <w:t>прекурсоров</w:t>
      </w:r>
      <w:proofErr w:type="spellEnd"/>
      <w:r w:rsidRPr="00E74882">
        <w:rPr>
          <w:rFonts w:eastAsia="Times New Roman"/>
          <w:szCs w:val="20"/>
          <w:lang w:eastAsia="ru-RU"/>
        </w:rPr>
        <w:t xml:space="preserve">, новых потенциально опасных </w:t>
      </w:r>
      <w:proofErr w:type="spellStart"/>
      <w:r w:rsidRPr="00E74882">
        <w:rPr>
          <w:rFonts w:eastAsia="Times New Roman"/>
          <w:szCs w:val="20"/>
          <w:lang w:eastAsia="ru-RU"/>
        </w:rPr>
        <w:t>психоактивных</w:t>
      </w:r>
      <w:proofErr w:type="spellEnd"/>
      <w:r w:rsidRPr="00E74882">
        <w:rPr>
          <w:rFonts w:eastAsia="Times New Roman"/>
          <w:szCs w:val="20"/>
          <w:lang w:eastAsia="ru-RU"/>
        </w:rPr>
        <w:t xml:space="preserve"> веществ, растений, содержащих наркотические средства или психотропные вещества либо их </w:t>
      </w:r>
      <w:proofErr w:type="spellStart"/>
      <w:r w:rsidRPr="00E74882">
        <w:rPr>
          <w:rFonts w:eastAsia="Times New Roman"/>
          <w:szCs w:val="20"/>
          <w:lang w:eastAsia="ru-RU"/>
        </w:rPr>
        <w:t>прекурсоры</w:t>
      </w:r>
      <w:proofErr w:type="spellEnd"/>
      <w:r w:rsidRPr="00E74882">
        <w:rPr>
          <w:rFonts w:eastAsia="Times New Roman"/>
          <w:szCs w:val="20"/>
          <w:lang w:eastAsia="ru-RU"/>
        </w:rPr>
        <w:t>, и распространение иной информации, распространение которой запрещено федеральными законами.</w:t>
      </w:r>
    </w:p>
    <w:p w:rsidR="00E74882" w:rsidRPr="00E74882" w:rsidRDefault="00E74882" w:rsidP="00E74882">
      <w:pPr>
        <w:spacing w:after="0" w:line="240" w:lineRule="auto"/>
        <w:ind w:firstLine="709"/>
        <w:jc w:val="both"/>
        <w:rPr>
          <w:rFonts w:eastAsia="Times New Roman"/>
          <w:szCs w:val="20"/>
          <w:lang w:eastAsia="ru-RU"/>
        </w:rPr>
      </w:pPr>
      <w:r w:rsidRPr="00E74882">
        <w:rPr>
          <w:rFonts w:eastAsia="Times New Roman"/>
          <w:szCs w:val="20"/>
          <w:lang w:eastAsia="ru-RU"/>
        </w:rPr>
        <w:lastRenderedPageBreak/>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E74882" w:rsidRPr="00E74882" w:rsidRDefault="00E74882" w:rsidP="00E74882">
      <w:pPr>
        <w:spacing w:after="0" w:line="240" w:lineRule="auto"/>
        <w:ind w:firstLine="709"/>
        <w:jc w:val="both"/>
        <w:rPr>
          <w:rFonts w:eastAsia="Times New Roman"/>
          <w:szCs w:val="20"/>
          <w:lang w:eastAsia="ru-RU"/>
        </w:rPr>
      </w:pPr>
      <w:r w:rsidRPr="00E74882">
        <w:rPr>
          <w:rFonts w:eastAsia="Times New Roman"/>
          <w:szCs w:val="20"/>
          <w:lang w:eastAsia="ru-RU"/>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E74882" w:rsidRPr="00E74882" w:rsidRDefault="00E74882" w:rsidP="00E74882">
      <w:pPr>
        <w:spacing w:after="0" w:line="240" w:lineRule="auto"/>
        <w:ind w:firstLine="709"/>
        <w:jc w:val="both"/>
        <w:rPr>
          <w:rFonts w:eastAsia="Times New Roman"/>
          <w:szCs w:val="20"/>
          <w:lang w:eastAsia="ru-RU"/>
        </w:rPr>
      </w:pPr>
      <w:proofErr w:type="gramStart"/>
      <w:r w:rsidRPr="00E74882">
        <w:rPr>
          <w:rFonts w:eastAsia="Times New Roman"/>
          <w:szCs w:val="20"/>
          <w:lang w:eastAsia="ru-RU"/>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rsidRPr="00E74882">
        <w:rPr>
          <w:rFonts w:eastAsia="Times New Roman"/>
          <w:szCs w:val="20"/>
          <w:lang w:eastAsia="ru-RU"/>
        </w:rPr>
        <w:t xml:space="preserve"> установить личность такого несовершеннолетнего, за исключением случаев, предусмотренных пунктами 1 - 3 части четвертой статьи 41 настоящего Закона.</w:t>
      </w:r>
    </w:p>
    <w:p w:rsidR="00E74882" w:rsidRPr="00E74882" w:rsidRDefault="00E74882" w:rsidP="00E74882">
      <w:pPr>
        <w:spacing w:after="0" w:line="240" w:lineRule="auto"/>
        <w:ind w:firstLine="709"/>
        <w:jc w:val="both"/>
        <w:rPr>
          <w:rFonts w:eastAsia="Times New Roman"/>
          <w:szCs w:val="20"/>
          <w:lang w:eastAsia="ru-RU"/>
        </w:rPr>
      </w:pPr>
      <w:r w:rsidRPr="00E74882">
        <w:rPr>
          <w:rFonts w:eastAsia="Times New Roman"/>
          <w:szCs w:val="20"/>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563ECA" w:rsidRPr="00ED42B0" w:rsidRDefault="00E74882" w:rsidP="00E74882">
      <w:pPr>
        <w:spacing w:line="240" w:lineRule="auto"/>
        <w:ind w:firstLine="709"/>
        <w:jc w:val="both"/>
      </w:pPr>
      <w:proofErr w:type="gramStart"/>
      <w:r w:rsidRPr="00E74882">
        <w:rPr>
          <w:rFonts w:eastAsia="Times New Roman"/>
          <w:szCs w:val="20"/>
          <w:lang w:eastAsia="ru-RU"/>
        </w:rP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E74882">
        <w:rPr>
          <w:rFonts w:eastAsia="Times New Roman"/>
          <w:szCs w:val="20"/>
          <w:lang w:eastAsia="ru-RU"/>
        </w:rPr>
        <w:t xml:space="preserve"> продукции.</w:t>
      </w:r>
    </w:p>
    <w:p w:rsidR="00CE720B" w:rsidRPr="00ED42B0" w:rsidRDefault="00CE720B" w:rsidP="00ED42B0">
      <w:pPr>
        <w:pStyle w:val="ConsPlusNormal"/>
        <w:spacing w:after="240"/>
        <w:ind w:firstLine="709"/>
        <w:jc w:val="both"/>
        <w:outlineLvl w:val="1"/>
      </w:pPr>
      <w:r w:rsidRPr="00ED42B0">
        <w:rPr>
          <w:b/>
        </w:rPr>
        <w:t>Статья 8</w:t>
      </w:r>
      <w:r w:rsidRPr="00ED42B0">
        <w:t>. Регистрация средства массовой информации</w:t>
      </w:r>
    </w:p>
    <w:p w:rsidR="00CE720B" w:rsidRPr="00ED42B0" w:rsidRDefault="00CE720B" w:rsidP="00ED42B0">
      <w:pPr>
        <w:pStyle w:val="ConsPlusNormal"/>
        <w:ind w:firstLine="709"/>
        <w:jc w:val="both"/>
      </w:pPr>
      <w:r w:rsidRPr="00ED42B0">
        <w:t xml:space="preserve">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w:t>
      </w:r>
      <w:r w:rsidR="00413895" w:rsidRPr="00ED42B0">
        <w:t>настоящим</w:t>
      </w:r>
      <w:r w:rsidRPr="00ED42B0">
        <w:t xml:space="preserve"> Закон</w:t>
      </w:r>
      <w:r w:rsidR="00413895" w:rsidRPr="00ED42B0">
        <w:t>ом</w:t>
      </w:r>
      <w:r w:rsidRPr="00ED42B0">
        <w:t>.</w:t>
      </w:r>
    </w:p>
    <w:p w:rsidR="00CE720B" w:rsidRPr="00ED42B0" w:rsidRDefault="00CE720B" w:rsidP="00ED42B0">
      <w:pPr>
        <w:pStyle w:val="ConsPlusNormal"/>
        <w:ind w:firstLine="709"/>
        <w:jc w:val="both"/>
      </w:pPr>
      <w:r w:rsidRPr="00ED42B0">
        <w:t>Сайт в информаци</w:t>
      </w:r>
      <w:r w:rsidR="00311048" w:rsidRPr="00ED42B0">
        <w:t>онно-телекоммуникационной сети «</w:t>
      </w:r>
      <w:r w:rsidRPr="00ED42B0">
        <w:t>Интернет</w:t>
      </w:r>
      <w:r w:rsidR="00311048" w:rsidRPr="00ED42B0">
        <w:t>»</w:t>
      </w:r>
      <w:r w:rsidRPr="00ED42B0">
        <w:t xml:space="preserve"> </w:t>
      </w:r>
      <w:r w:rsidRPr="00ED42B0">
        <w:lastRenderedPageBreak/>
        <w:t>может быть зарегистрирован как сетевое издание в соответствии с настоящим Законом. Сайт в информаци</w:t>
      </w:r>
      <w:r w:rsidR="00311048" w:rsidRPr="00ED42B0">
        <w:t>онно-телекоммуникационной сети «</w:t>
      </w:r>
      <w:r w:rsidRPr="00ED42B0">
        <w:t>Интернет</w:t>
      </w:r>
      <w:r w:rsidR="00311048" w:rsidRPr="00ED42B0">
        <w:t>»</w:t>
      </w:r>
      <w:r w:rsidRPr="00ED42B0">
        <w:t>, не зарегистрированный в качестве средства массовой информации, средством массовой информации не является.</w:t>
      </w:r>
    </w:p>
    <w:p w:rsidR="00144F44" w:rsidRDefault="00144F44" w:rsidP="00144F44">
      <w:pPr>
        <w:spacing w:after="0" w:line="240" w:lineRule="auto"/>
        <w:ind w:firstLine="709"/>
        <w:jc w:val="both"/>
        <w:rPr>
          <w:rFonts w:eastAsia="Times New Roman"/>
          <w:szCs w:val="20"/>
          <w:lang w:eastAsia="ru-RU"/>
        </w:rPr>
      </w:pPr>
      <w:r w:rsidRPr="00144F44">
        <w:rPr>
          <w:rFonts w:eastAsia="Times New Roman"/>
          <w:szCs w:val="20"/>
          <w:lang w:eastAsia="ru-RU"/>
        </w:rPr>
        <w:t xml:space="preserve">Средство массовой информации считается зарегистрированным </w:t>
      </w:r>
      <w:proofErr w:type="gramStart"/>
      <w:r w:rsidRPr="00144F44">
        <w:rPr>
          <w:rFonts w:eastAsia="Times New Roman"/>
          <w:szCs w:val="20"/>
          <w:lang w:eastAsia="ru-RU"/>
        </w:rPr>
        <w:t>с даты принятия</w:t>
      </w:r>
      <w:proofErr w:type="gramEnd"/>
      <w:r w:rsidRPr="00144F44">
        <w:rPr>
          <w:rFonts w:eastAsia="Times New Roman"/>
          <w:szCs w:val="20"/>
          <w:lang w:eastAsia="ru-RU"/>
        </w:rPr>
        <w:t xml:space="preserve">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w:t>
      </w:r>
    </w:p>
    <w:p w:rsidR="00CE720B" w:rsidRPr="00ED42B0" w:rsidRDefault="00CE720B" w:rsidP="00ED42B0">
      <w:pPr>
        <w:spacing w:line="240" w:lineRule="auto"/>
        <w:ind w:firstLine="709"/>
        <w:jc w:val="both"/>
      </w:pPr>
      <w:r w:rsidRPr="00ED42B0">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0C3E89" w:rsidRPr="000C3E89" w:rsidRDefault="00FB27B8" w:rsidP="000C3E89">
      <w:pPr>
        <w:spacing w:line="240" w:lineRule="auto"/>
        <w:ind w:firstLine="709"/>
        <w:jc w:val="both"/>
        <w:rPr>
          <w:b/>
          <w:bCs/>
        </w:rPr>
      </w:pPr>
      <w:r w:rsidRPr="008B27E7">
        <w:rPr>
          <w:b/>
        </w:rPr>
        <w:t>Статья 11</w:t>
      </w:r>
      <w:r w:rsidRPr="008B27E7">
        <w:t xml:space="preserve">. </w:t>
      </w:r>
      <w:r w:rsidR="000C3E89" w:rsidRPr="007B3825">
        <w:rPr>
          <w:bCs/>
        </w:rPr>
        <w:t>Внесение изменений в запись о регистрации средства массовой информации и уведомление регистрирующего органа</w:t>
      </w:r>
    </w:p>
    <w:p w:rsidR="000C3E89" w:rsidRDefault="000C3E89" w:rsidP="000C3E89">
      <w:pPr>
        <w:spacing w:after="0" w:line="240" w:lineRule="auto"/>
        <w:ind w:firstLine="709"/>
        <w:jc w:val="both"/>
      </w:pPr>
      <w:proofErr w:type="gramStart"/>
      <w: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w:t>
      </w:r>
      <w:proofErr w:type="gramEnd"/>
      <w:r>
        <w:t xml:space="preserve"> Внесение изменений в запись о регистрации средства массовой информации осуществляется в том же порядке, что и регистрация средства массовой информации.</w:t>
      </w:r>
    </w:p>
    <w:p w:rsidR="009500AB" w:rsidRDefault="000C3E89" w:rsidP="000C3E89">
      <w:pPr>
        <w:spacing w:line="240" w:lineRule="auto"/>
        <w:ind w:firstLine="709"/>
        <w:jc w:val="both"/>
      </w:pPr>
      <w:r>
        <w:t>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порядком его ведения. В случае</w:t>
      </w:r>
      <w:proofErr w:type="gramStart"/>
      <w:r>
        <w:t>,</w:t>
      </w:r>
      <w:proofErr w:type="gramEnd"/>
      <w:r>
        <w:t xml:space="preserve">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9500AB" w:rsidRDefault="009500AB">
      <w:r>
        <w:br w:type="page"/>
      </w:r>
    </w:p>
    <w:p w:rsidR="00122D14" w:rsidRPr="00ED42B0" w:rsidRDefault="00122D14" w:rsidP="00ED42B0">
      <w:pPr>
        <w:pStyle w:val="ConsPlusNormal"/>
        <w:spacing w:after="240"/>
        <w:ind w:firstLine="709"/>
        <w:jc w:val="both"/>
        <w:outlineLvl w:val="1"/>
      </w:pPr>
      <w:r w:rsidRPr="00ED42B0">
        <w:rPr>
          <w:b/>
        </w:rPr>
        <w:lastRenderedPageBreak/>
        <w:t>Статья 15</w:t>
      </w:r>
      <w:r w:rsidRPr="00ED42B0">
        <w:t xml:space="preserve">. </w:t>
      </w:r>
      <w:r w:rsidR="000A68FF" w:rsidRPr="000A68FF">
        <w:t>Признание регистрации средства массовой информации недействительной</w:t>
      </w:r>
    </w:p>
    <w:p w:rsidR="002559C3" w:rsidRDefault="002559C3" w:rsidP="002559C3">
      <w:pPr>
        <w:pStyle w:val="ConsPlusNormal"/>
        <w:ind w:firstLine="709"/>
        <w:jc w:val="both"/>
        <w:outlineLvl w:val="1"/>
      </w:pPr>
      <w:r>
        <w:t>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 в случае:</w:t>
      </w:r>
    </w:p>
    <w:p w:rsidR="002559C3" w:rsidRDefault="002559C3" w:rsidP="002559C3">
      <w:pPr>
        <w:pStyle w:val="ConsPlusNormal"/>
        <w:ind w:firstLine="709"/>
        <w:jc w:val="both"/>
        <w:outlineLvl w:val="1"/>
      </w:pPr>
      <w:r>
        <w:t>1) если представленные заявителем в регистрирующий орган в соответствии со статьей 10 настоящего Закона сведения не соответствуют действительности;</w:t>
      </w:r>
    </w:p>
    <w:p w:rsidR="002559C3" w:rsidRDefault="002559C3" w:rsidP="002559C3">
      <w:pPr>
        <w:pStyle w:val="ConsPlusNormal"/>
        <w:ind w:firstLine="709"/>
        <w:jc w:val="both"/>
        <w:outlineLvl w:val="1"/>
      </w:pPr>
      <w:r>
        <w:t>2) если средство массовой информации не выходит в свет (в эфир) более одного года;</w:t>
      </w:r>
    </w:p>
    <w:p w:rsidR="002559C3" w:rsidRDefault="002559C3" w:rsidP="002559C3">
      <w:pPr>
        <w:pStyle w:val="ConsPlusNormal"/>
        <w:ind w:firstLine="709"/>
        <w:jc w:val="both"/>
        <w:outlineLvl w:val="1"/>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2559C3" w:rsidRDefault="002559C3" w:rsidP="002559C3">
      <w:pPr>
        <w:pStyle w:val="ConsPlusNormal"/>
        <w:ind w:firstLine="709"/>
        <w:jc w:val="both"/>
        <w:outlineLvl w:val="1"/>
      </w:pPr>
      <w:r>
        <w:t>4) если имела место повторная регистрация средства массовой информации.</w:t>
      </w:r>
    </w:p>
    <w:p w:rsidR="002559C3" w:rsidRDefault="002559C3" w:rsidP="002559C3">
      <w:pPr>
        <w:pStyle w:val="ConsPlusNormal"/>
        <w:ind w:firstLine="709"/>
        <w:jc w:val="both"/>
        <w:outlineLvl w:val="1"/>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2559C3" w:rsidRDefault="002559C3" w:rsidP="002559C3">
      <w:pPr>
        <w:pStyle w:val="ConsPlusNormal"/>
        <w:ind w:firstLine="709"/>
        <w:jc w:val="both"/>
        <w:outlineLvl w:val="1"/>
      </w:pPr>
      <w:r>
        <w:t xml:space="preserve">В течение пяти рабочих дней с момента </w:t>
      </w:r>
      <w:proofErr w:type="gramStart"/>
      <w:r>
        <w:t>поступления</w:t>
      </w:r>
      <w:proofErr w:type="gramEnd"/>
      <w:r>
        <w:t xml:space="preserve">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2559C3" w:rsidRDefault="002559C3" w:rsidP="002559C3">
      <w:pPr>
        <w:pStyle w:val="ConsPlusNormal"/>
        <w:spacing w:after="240"/>
        <w:ind w:firstLine="709"/>
        <w:jc w:val="both"/>
        <w:outlineLvl w:val="1"/>
      </w:pPr>
      <w:r>
        <w:t>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частью четвертой статьи 18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6651BF" w:rsidRDefault="006651BF" w:rsidP="007A7DD2">
      <w:pPr>
        <w:pStyle w:val="ConsPlusNormal"/>
        <w:ind w:firstLine="709"/>
        <w:jc w:val="both"/>
        <w:outlineLvl w:val="1"/>
        <w:rPr>
          <w:i/>
        </w:rPr>
      </w:pPr>
      <w:proofErr w:type="gramStart"/>
      <w:r w:rsidRPr="006651BF">
        <w:rPr>
          <w:i/>
        </w:rPr>
        <w:t xml:space="preserve">Кроме того, согласно статье 16 </w:t>
      </w:r>
      <w:r>
        <w:rPr>
          <w:i/>
        </w:rPr>
        <w:t xml:space="preserve">настоящего </w:t>
      </w:r>
      <w:r w:rsidRPr="006651BF">
        <w:rPr>
          <w:i/>
        </w:rPr>
        <w:t>Закона «</w:t>
      </w:r>
      <w:r>
        <w:rPr>
          <w:i/>
        </w:rPr>
        <w:t>о</w:t>
      </w:r>
      <w:r w:rsidRPr="006651BF">
        <w:rPr>
          <w:i/>
        </w:rPr>
        <w:t>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roofErr w:type="gramEnd"/>
      <w:r w:rsidRPr="006651BF">
        <w:rPr>
          <w:i/>
        </w:rPr>
        <w:t xml:space="preserve"> Предупреждение является ненормативным актом регистрирующего органа, издаваемым в целях профилактики нарушений </w:t>
      </w:r>
      <w:r w:rsidRPr="006651BF">
        <w:rPr>
          <w:i/>
        </w:rPr>
        <w:lastRenderedPageBreak/>
        <w:t>законодательства о средствах массовой информации и указывающим на их недопустимость».</w:t>
      </w:r>
    </w:p>
    <w:p w:rsidR="007A7DD2" w:rsidRDefault="007A7DD2" w:rsidP="00CC1F5E">
      <w:pPr>
        <w:pStyle w:val="ConsPlusNormal"/>
        <w:spacing w:after="240"/>
        <w:ind w:firstLine="709"/>
        <w:jc w:val="both"/>
        <w:outlineLvl w:val="1"/>
        <w:rPr>
          <w:i/>
        </w:rPr>
      </w:pPr>
      <w:r>
        <w:rPr>
          <w:i/>
        </w:rPr>
        <w:t>«</w:t>
      </w:r>
      <w:r w:rsidRPr="007A7DD2">
        <w:rPr>
          <w:i/>
        </w:rPr>
        <w:t>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статьями 7, 19, 19.1 настоящего Закона</w:t>
      </w:r>
      <w:r>
        <w:rPr>
          <w:i/>
        </w:rPr>
        <w:t xml:space="preserve">» </w:t>
      </w:r>
      <w:r>
        <w:rPr>
          <w:i/>
        </w:rPr>
        <w:br/>
        <w:t xml:space="preserve">(в </w:t>
      </w:r>
      <w:r w:rsidRPr="007A7DD2">
        <w:rPr>
          <w:i/>
        </w:rPr>
        <w:t xml:space="preserve">ред. </w:t>
      </w:r>
      <w:r>
        <w:rPr>
          <w:i/>
        </w:rPr>
        <w:t xml:space="preserve">Закона </w:t>
      </w:r>
      <w:r w:rsidRPr="007A7DD2">
        <w:rPr>
          <w:i/>
        </w:rPr>
        <w:t>от 29.07.2017</w:t>
      </w:r>
      <w:r>
        <w:rPr>
          <w:i/>
        </w:rPr>
        <w:t>).</w:t>
      </w:r>
    </w:p>
    <w:p w:rsidR="00054E44" w:rsidRPr="00ED42B0" w:rsidRDefault="00054E44" w:rsidP="002559C3">
      <w:pPr>
        <w:pStyle w:val="ConsPlusNormal"/>
        <w:spacing w:after="240"/>
        <w:ind w:firstLine="709"/>
        <w:jc w:val="both"/>
        <w:outlineLvl w:val="1"/>
      </w:pPr>
      <w:r w:rsidRPr="00ED42B0">
        <w:rPr>
          <w:b/>
        </w:rPr>
        <w:t>Статья 16.1.</w:t>
      </w:r>
      <w:r w:rsidRPr="00ED42B0">
        <w:t xml:space="preserve"> Приостановление выпуска средства массовой информации за нарушение законодательства Российской Федерации о выборах и референдумах </w:t>
      </w:r>
    </w:p>
    <w:p w:rsidR="00054E44" w:rsidRPr="00ED42B0" w:rsidRDefault="00054E44" w:rsidP="00ED42B0">
      <w:pPr>
        <w:pStyle w:val="ConsPlusNormal"/>
        <w:ind w:firstLine="709"/>
        <w:jc w:val="both"/>
      </w:pPr>
      <w:proofErr w:type="gramStart"/>
      <w:r w:rsidRPr="00ED42B0">
        <w:t xml:space="preserve">Если в период избирательной кампании, кампании референдума после вступления в силу решения суда о привлечении главного редактора </w:t>
      </w:r>
      <w:r w:rsidRPr="00ED42B0">
        <w:br/>
        <w:t>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rsidRPr="00ED42B0">
        <w:t xml:space="preserve"> </w:t>
      </w:r>
      <w:proofErr w:type="gramStart"/>
      <w:r w:rsidRPr="00ED42B0">
        <w:t xml:space="preserve">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7" w:history="1">
        <w:r w:rsidRPr="00ED42B0">
          <w:t>орган</w:t>
        </w:r>
      </w:hyperlink>
      <w:r w:rsidRPr="00ED42B0">
        <w:t xml:space="preserve"> исполнительной власти, осуществляющий регистрацию средств массовой информации, </w:t>
      </w:r>
      <w:r w:rsidRPr="00ED42B0">
        <w:br/>
        <w:t>с представлением о приостановлении выпуска средства массовой информации, использованного в целях совершения указанных</w:t>
      </w:r>
      <w:proofErr w:type="gramEnd"/>
      <w:r w:rsidRPr="00ED42B0">
        <w:t xml:space="preserve"> нарушений. </w:t>
      </w:r>
      <w:proofErr w:type="gramStart"/>
      <w:r w:rsidRPr="00ED42B0">
        <w:t>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rsidRPr="00ED42B0">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054E44" w:rsidRPr="00ED42B0" w:rsidRDefault="00054E44" w:rsidP="00ED42B0">
      <w:pPr>
        <w:pStyle w:val="ConsPlusNormal"/>
        <w:ind w:firstLine="709"/>
        <w:jc w:val="both"/>
      </w:pPr>
      <w:proofErr w:type="gramStart"/>
      <w:r w:rsidRPr="00ED42B0">
        <w:t xml:space="preserve">Федеральный орган исполнительной власти, осуществляющий регистрацию средств массовой информации, не вправе отказаться </w:t>
      </w:r>
      <w:r w:rsidRPr="00ED42B0">
        <w:br/>
      </w:r>
      <w:r w:rsidRPr="00ED42B0">
        <w:lastRenderedPageBreak/>
        <w:t>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rsidRPr="00ED42B0">
        <w:t xml:space="preserve"> на основании вступивших в силу решений суда.</w:t>
      </w:r>
    </w:p>
    <w:p w:rsidR="00054E44" w:rsidRPr="00ED42B0" w:rsidRDefault="00054E44" w:rsidP="00ED42B0">
      <w:pPr>
        <w:pStyle w:val="ConsPlusNormal"/>
        <w:ind w:firstLine="709"/>
        <w:jc w:val="both"/>
      </w:pPr>
      <w:r w:rsidRPr="00ED42B0">
        <w:t xml:space="preserve">Рассмотрение судом указанных в настоящей статье заявлений </w:t>
      </w:r>
      <w:r w:rsidRPr="00ED42B0">
        <w:br/>
        <w:t xml:space="preserve">о приостановлении выпуска средства массовой информации осуществляется </w:t>
      </w:r>
      <w:r w:rsidRPr="00ED42B0">
        <w:br/>
        <w:t xml:space="preserve">в </w:t>
      </w:r>
      <w:hyperlink r:id="rId8" w:history="1">
        <w:r w:rsidRPr="00ED42B0">
          <w:t>порядке</w:t>
        </w:r>
      </w:hyperlink>
      <w:r w:rsidRPr="00ED42B0">
        <w:t xml:space="preserve"> и </w:t>
      </w:r>
      <w:hyperlink r:id="rId9" w:history="1">
        <w:r w:rsidRPr="00ED42B0">
          <w:t>сроки</w:t>
        </w:r>
      </w:hyperlink>
      <w:r w:rsidRPr="00ED42B0">
        <w:t>, которые установлены для производства по делам о защите избирательных прав и права на участие в референдуме граждан Российской Федерации.</w:t>
      </w:r>
    </w:p>
    <w:p w:rsidR="00054E44" w:rsidRPr="00ED42B0" w:rsidRDefault="00054E44" w:rsidP="00ED42B0">
      <w:pPr>
        <w:pStyle w:val="ConsPlusNormal"/>
        <w:ind w:firstLine="709"/>
        <w:jc w:val="both"/>
      </w:pPr>
      <w:r w:rsidRPr="00ED42B0">
        <w:t xml:space="preserve">Приостановление выпуска средства массовой информации </w:t>
      </w:r>
      <w:r w:rsidRPr="00ED42B0">
        <w:br/>
        <w:t xml:space="preserve">по предусмотренным настоящей статьей основаниям осуществляется судом </w:t>
      </w:r>
      <w:r w:rsidRPr="00ED42B0">
        <w:br/>
        <w:t xml:space="preserve">на срок до момента окончания голосования на выборах, референдуме, </w:t>
      </w:r>
      <w:r w:rsidRPr="00ED42B0">
        <w:br/>
        <w:t>а в случае, если проводится повторное голосование, - до момента окончания повторного голосования.</w:t>
      </w:r>
    </w:p>
    <w:p w:rsidR="00054E44" w:rsidRPr="00ED42B0" w:rsidRDefault="00054E44" w:rsidP="00ED42B0">
      <w:pPr>
        <w:pStyle w:val="ConsPlusNormal"/>
        <w:ind w:firstLine="709"/>
        <w:jc w:val="both"/>
      </w:pPr>
      <w:r w:rsidRPr="00ED42B0">
        <w:t xml:space="preserve">В целях настоящей статьи нарушением главным редактором </w:t>
      </w:r>
      <w:r w:rsidRPr="00ED42B0">
        <w:br/>
        <w:t xml:space="preserve">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w:t>
      </w:r>
      <w:r w:rsidRPr="00ED42B0">
        <w:br/>
        <w:t>об административных правонарушениях.</w:t>
      </w:r>
    </w:p>
    <w:p w:rsidR="00054E44" w:rsidRPr="00ED42B0" w:rsidRDefault="00054E44" w:rsidP="00ED42B0">
      <w:pPr>
        <w:spacing w:line="240" w:lineRule="auto"/>
        <w:ind w:firstLine="709"/>
        <w:jc w:val="both"/>
      </w:pPr>
      <w:r w:rsidRPr="00ED42B0">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w:t>
      </w:r>
      <w:r w:rsidRPr="00ED42B0">
        <w:br/>
        <w:t xml:space="preserve">в соответствии с </w:t>
      </w:r>
      <w:hyperlink w:anchor="P874" w:history="1">
        <w:r w:rsidRPr="00ED42B0">
          <w:t>законодательством</w:t>
        </w:r>
      </w:hyperlink>
      <w:r w:rsidRPr="00ED42B0">
        <w:t xml:space="preserve"> Российской Федерации о средствах массовой информации.</w:t>
      </w:r>
    </w:p>
    <w:p w:rsidR="00054E44" w:rsidRPr="00ED42B0" w:rsidRDefault="00054E44" w:rsidP="00ED42B0">
      <w:pPr>
        <w:pStyle w:val="ConsPlusNormal"/>
        <w:spacing w:after="240"/>
        <w:ind w:firstLine="709"/>
        <w:jc w:val="both"/>
        <w:outlineLvl w:val="1"/>
      </w:pPr>
      <w:r w:rsidRPr="00ED42B0">
        <w:rPr>
          <w:b/>
        </w:rPr>
        <w:t>Статья 19.1.</w:t>
      </w:r>
      <w:r w:rsidRPr="00ED42B0">
        <w:t xml:space="preserve"> Ограничения, связанные с учреждением средства массовой информации, организации (юридического лица), осуществляющей вещание</w:t>
      </w:r>
    </w:p>
    <w:p w:rsidR="00054E44" w:rsidRPr="00ED42B0" w:rsidRDefault="00054E44" w:rsidP="00ED42B0">
      <w:pPr>
        <w:pStyle w:val="ConsPlusNormal"/>
        <w:ind w:firstLine="709"/>
        <w:jc w:val="both"/>
      </w:pPr>
      <w:bookmarkStart w:id="1" w:name="P287"/>
      <w:bookmarkEnd w:id="1"/>
      <w:proofErr w:type="gramStart"/>
      <w:r w:rsidRPr="00ED42B0">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w:t>
      </w:r>
      <w:r w:rsidRPr="00ED42B0">
        <w:br/>
        <w:t xml:space="preserve">в отдельности, не вправе выступать учредителем (участником) средства </w:t>
      </w:r>
      <w:r w:rsidRPr="00ED42B0">
        <w:lastRenderedPageBreak/>
        <w:t>массовой информации, являться редакцией средства массовой информации, организацией</w:t>
      </w:r>
      <w:proofErr w:type="gramEnd"/>
      <w:r w:rsidRPr="00ED42B0">
        <w:t xml:space="preserve"> (юридическим лицом), </w:t>
      </w:r>
      <w:proofErr w:type="gramStart"/>
      <w:r w:rsidRPr="00ED42B0">
        <w:t>осуществляющей</w:t>
      </w:r>
      <w:proofErr w:type="gramEnd"/>
      <w:r w:rsidRPr="00ED42B0">
        <w:t xml:space="preserve"> вещание.</w:t>
      </w:r>
    </w:p>
    <w:p w:rsidR="00054E44" w:rsidRPr="00ED42B0" w:rsidRDefault="00054E44" w:rsidP="00ED42B0">
      <w:pPr>
        <w:pStyle w:val="ConsPlusNormal"/>
        <w:ind w:firstLine="709"/>
        <w:jc w:val="both"/>
      </w:pPr>
      <w:r w:rsidRPr="00ED42B0">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rsidRPr="00ED42B0">
        <w:t>участия</w:t>
      </w:r>
      <w:proofErr w:type="gramEnd"/>
      <w:r w:rsidRPr="00ED42B0">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w:t>
      </w:r>
      <w:r w:rsidRPr="00ED42B0">
        <w:br/>
        <w:t>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054E44" w:rsidRPr="00ED42B0" w:rsidRDefault="00054E44" w:rsidP="00ED42B0">
      <w:pPr>
        <w:pStyle w:val="ConsPlusNormal"/>
        <w:ind w:firstLine="709"/>
        <w:jc w:val="both"/>
      </w:pPr>
      <w:proofErr w:type="gramStart"/>
      <w:r w:rsidRPr="00ED42B0">
        <w:t xml:space="preserve">Не допускается установление лицами, указанными в </w:t>
      </w:r>
      <w:hyperlink w:anchor="P287" w:history="1">
        <w:r w:rsidRPr="00ED42B0">
          <w:t>части первой</w:t>
        </w:r>
      </w:hyperlink>
      <w:r w:rsidRPr="00ED42B0">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w:t>
      </w:r>
      <w:r w:rsidRPr="00ED42B0">
        <w:br/>
        <w:t>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w:t>
      </w:r>
      <w:proofErr w:type="gramEnd"/>
      <w:r w:rsidRPr="00ED42B0">
        <w:t>, их контролировать, а также фактически определять принимаемые ими решения.</w:t>
      </w:r>
    </w:p>
    <w:p w:rsidR="00054E44" w:rsidRPr="00ED42B0" w:rsidRDefault="00054E44" w:rsidP="00ED42B0">
      <w:pPr>
        <w:pStyle w:val="ConsPlusNormal"/>
        <w:ind w:firstLine="709"/>
        <w:jc w:val="both"/>
      </w:pPr>
      <w:r w:rsidRPr="00ED42B0">
        <w:t xml:space="preserve">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w:t>
      </w:r>
      <w:hyperlink r:id="rId10" w:history="1">
        <w:r w:rsidRPr="00ED42B0">
          <w:t>абзацами вторым</w:t>
        </w:r>
      </w:hyperlink>
      <w:r w:rsidRPr="00ED42B0">
        <w:t xml:space="preserve"> - </w:t>
      </w:r>
      <w:hyperlink r:id="rId11" w:history="1">
        <w:r w:rsidRPr="00ED42B0">
          <w:t>шестым пункта 1 статьи 65.2</w:t>
        </w:r>
      </w:hyperlink>
      <w:r w:rsidRPr="00ED42B0">
        <w:t xml:space="preserve">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054E44" w:rsidRPr="00ED42B0" w:rsidRDefault="00054E44" w:rsidP="00ED42B0">
      <w:pPr>
        <w:pStyle w:val="ConsPlusNormal"/>
        <w:ind w:firstLine="709"/>
        <w:jc w:val="both"/>
      </w:pPr>
      <w:r w:rsidRPr="00ED42B0">
        <w:t>Любые сделки, которые приводят к нарушению требований настоящей статьи, ничтожны.</w:t>
      </w:r>
    </w:p>
    <w:p w:rsidR="00054E44" w:rsidRPr="00ED42B0" w:rsidRDefault="000817F9" w:rsidP="00ED42B0">
      <w:pPr>
        <w:spacing w:line="240" w:lineRule="auto"/>
        <w:ind w:firstLine="709"/>
        <w:jc w:val="both"/>
      </w:pPr>
      <w:hyperlink r:id="rId12" w:history="1">
        <w:r w:rsidR="00054E44" w:rsidRPr="00ED42B0">
          <w:t>Перечень</w:t>
        </w:r>
      </w:hyperlink>
      <w:r w:rsidR="00054E44" w:rsidRPr="00ED42B0">
        <w:t xml:space="preserve"> документов, свидетельствующих о соблюдении требований настоящей статьи, утверждается Правительством Российской Федерации </w:t>
      </w:r>
      <w:r w:rsidR="00054E44" w:rsidRPr="00ED42B0">
        <w:br/>
        <w:t>и подлежит предоставлению лицами, определенными настоящим Законом.</w:t>
      </w:r>
    </w:p>
    <w:p w:rsidR="00FB736C" w:rsidRPr="00ED42B0" w:rsidRDefault="00FB736C" w:rsidP="00ED42B0">
      <w:pPr>
        <w:pStyle w:val="ConsPlusNormal"/>
        <w:spacing w:after="240"/>
        <w:ind w:firstLine="709"/>
        <w:jc w:val="both"/>
        <w:outlineLvl w:val="1"/>
      </w:pPr>
      <w:r w:rsidRPr="00ED42B0">
        <w:rPr>
          <w:b/>
        </w:rPr>
        <w:t>Статья 20</w:t>
      </w:r>
      <w:r w:rsidRPr="00ED42B0">
        <w:t>. Устав редакции</w:t>
      </w:r>
    </w:p>
    <w:p w:rsidR="00FB736C" w:rsidRPr="00ED42B0" w:rsidRDefault="00FB736C" w:rsidP="00ED42B0">
      <w:pPr>
        <w:pStyle w:val="ConsPlusNormal"/>
        <w:ind w:firstLine="709"/>
        <w:jc w:val="both"/>
      </w:pPr>
      <w:r w:rsidRPr="00ED42B0">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FB736C" w:rsidRPr="00ED42B0" w:rsidRDefault="00FB736C" w:rsidP="00ED42B0">
      <w:pPr>
        <w:pStyle w:val="ConsPlusNormal"/>
        <w:ind w:firstLine="709"/>
        <w:jc w:val="both"/>
      </w:pPr>
      <w:r w:rsidRPr="00ED42B0">
        <w:lastRenderedPageBreak/>
        <w:t>В уставе редакции должны быть определены:</w:t>
      </w:r>
    </w:p>
    <w:p w:rsidR="00FB736C" w:rsidRPr="00ED42B0" w:rsidRDefault="00FB736C" w:rsidP="00ED42B0">
      <w:pPr>
        <w:pStyle w:val="ConsPlusNormal"/>
        <w:ind w:firstLine="709"/>
        <w:jc w:val="both"/>
      </w:pPr>
      <w:bookmarkStart w:id="2" w:name="P313"/>
      <w:bookmarkEnd w:id="2"/>
      <w:r w:rsidRPr="00ED42B0">
        <w:t>1) взаимные права и обязанности учредителя, редакции, главного редактора;</w:t>
      </w:r>
    </w:p>
    <w:p w:rsidR="00FB736C" w:rsidRPr="00ED42B0" w:rsidRDefault="00FB736C" w:rsidP="00ED42B0">
      <w:pPr>
        <w:pStyle w:val="ConsPlusNormal"/>
        <w:ind w:firstLine="709"/>
        <w:jc w:val="both"/>
      </w:pPr>
      <w:r w:rsidRPr="00ED42B0">
        <w:t>2) полномочия коллектива журналистов - штатных сотрудников редакции;</w:t>
      </w:r>
    </w:p>
    <w:p w:rsidR="00FB736C" w:rsidRPr="00ED42B0" w:rsidRDefault="00FB736C" w:rsidP="00ED42B0">
      <w:pPr>
        <w:pStyle w:val="ConsPlusNormal"/>
        <w:ind w:firstLine="709"/>
        <w:jc w:val="both"/>
      </w:pPr>
      <w:r w:rsidRPr="00ED42B0">
        <w:t>3) порядок назначения (избрания) главного редактора, редакционной коллегии и (или) иных органов управления редакцией;</w:t>
      </w:r>
    </w:p>
    <w:p w:rsidR="00FB736C" w:rsidRPr="00ED42B0" w:rsidRDefault="00FB736C" w:rsidP="00ED42B0">
      <w:pPr>
        <w:pStyle w:val="ConsPlusNormal"/>
        <w:ind w:firstLine="709"/>
        <w:jc w:val="both"/>
      </w:pPr>
      <w:r w:rsidRPr="00ED42B0">
        <w:t>4) основания и порядок прекращения и приостановления деятельности средства массовой информации;</w:t>
      </w:r>
    </w:p>
    <w:p w:rsidR="00FB736C" w:rsidRPr="00ED42B0" w:rsidRDefault="00FB736C" w:rsidP="00ED42B0">
      <w:pPr>
        <w:pStyle w:val="ConsPlusNormal"/>
        <w:ind w:firstLine="709"/>
        <w:jc w:val="both"/>
      </w:pPr>
      <w:bookmarkStart w:id="3" w:name="P317"/>
      <w:bookmarkEnd w:id="3"/>
      <w:r w:rsidRPr="00ED42B0">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FB736C" w:rsidRPr="00ED42B0" w:rsidRDefault="00FB736C" w:rsidP="00ED42B0">
      <w:pPr>
        <w:pStyle w:val="ConsPlusNormal"/>
        <w:ind w:firstLine="709"/>
        <w:jc w:val="both"/>
      </w:pPr>
      <w:r w:rsidRPr="00ED42B0">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FB736C" w:rsidRPr="00ED42B0" w:rsidRDefault="00FB736C" w:rsidP="00ED42B0">
      <w:pPr>
        <w:pStyle w:val="ConsPlusNormal"/>
        <w:ind w:firstLine="709"/>
        <w:jc w:val="both"/>
      </w:pPr>
      <w:r w:rsidRPr="00ED42B0">
        <w:t xml:space="preserve">До утверждения устава редакции, а </w:t>
      </w:r>
      <w:proofErr w:type="gramStart"/>
      <w:r w:rsidRPr="00ED42B0">
        <w:t>также</w:t>
      </w:r>
      <w:proofErr w:type="gramEnd"/>
      <w:r w:rsidRPr="00ED42B0">
        <w:t xml:space="preserve"> если редакция состоит менее чем из десяти человек, ее отношения с учредителем, включая вопросы, перечисленные в </w:t>
      </w:r>
      <w:hyperlink w:anchor="P313" w:history="1">
        <w:r w:rsidRPr="00ED42B0">
          <w:t>пунктах 1</w:t>
        </w:r>
      </w:hyperlink>
      <w:r w:rsidRPr="00ED42B0">
        <w:t xml:space="preserve"> - </w:t>
      </w:r>
      <w:hyperlink w:anchor="P317" w:history="1">
        <w:r w:rsidRPr="00ED42B0">
          <w:t>5</w:t>
        </w:r>
      </w:hyperlink>
      <w:r w:rsidRPr="00ED42B0">
        <w:t xml:space="preserve"> части второй настоящей статьи, могут определяться заменяющим устав договором между учредителем и редакцией (главным редактором).</w:t>
      </w:r>
    </w:p>
    <w:p w:rsidR="00FB736C" w:rsidRPr="00ED42B0" w:rsidRDefault="00FB736C" w:rsidP="00ED42B0">
      <w:pPr>
        <w:pStyle w:val="ConsPlusNormal"/>
        <w:ind w:firstLine="709"/>
        <w:jc w:val="both"/>
      </w:pPr>
      <w:r w:rsidRPr="00ED42B0">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FB736C" w:rsidRPr="00ED42B0" w:rsidRDefault="00FB736C" w:rsidP="00ED42B0">
      <w:pPr>
        <w:pStyle w:val="ConsPlusNormal"/>
        <w:spacing w:after="240"/>
        <w:ind w:firstLine="709"/>
        <w:jc w:val="both"/>
      </w:pPr>
      <w:r w:rsidRPr="00ED42B0">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ED52D3" w:rsidRPr="00ED42B0" w:rsidRDefault="00ED52D3" w:rsidP="00ED42B0">
      <w:pPr>
        <w:pStyle w:val="ConsPlusNormal"/>
        <w:spacing w:after="240"/>
        <w:ind w:firstLine="709"/>
        <w:jc w:val="both"/>
        <w:outlineLvl w:val="1"/>
      </w:pPr>
      <w:r w:rsidRPr="00ED42B0">
        <w:rPr>
          <w:b/>
        </w:rPr>
        <w:t>Статья 25</w:t>
      </w:r>
      <w:r w:rsidRPr="00ED42B0">
        <w:t>. Порядок распространения</w:t>
      </w:r>
    </w:p>
    <w:p w:rsidR="00ED52D3" w:rsidRPr="00ED42B0" w:rsidRDefault="00ED52D3" w:rsidP="00ED42B0">
      <w:pPr>
        <w:pStyle w:val="ConsPlusNormal"/>
        <w:ind w:firstLine="709"/>
        <w:jc w:val="both"/>
      </w:pPr>
      <w:r w:rsidRPr="00ED42B0">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ED52D3" w:rsidRPr="00ED42B0" w:rsidRDefault="00ED52D3" w:rsidP="00ED42B0">
      <w:pPr>
        <w:pStyle w:val="ConsPlusNormal"/>
        <w:ind w:firstLine="709"/>
        <w:jc w:val="both"/>
      </w:pPr>
      <w:r w:rsidRPr="00ED42B0">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w:t>
      </w:r>
      <w:r w:rsidR="002D3374" w:rsidRPr="00ED42B0">
        <w:t>транения, должна иметь пометку «</w:t>
      </w:r>
      <w:r w:rsidRPr="00ED42B0">
        <w:t>Бесплатно</w:t>
      </w:r>
      <w:r w:rsidR="002D3374" w:rsidRPr="00ED42B0">
        <w:t>»</w:t>
      </w:r>
      <w:r w:rsidRPr="00ED42B0">
        <w:t xml:space="preserve"> и не может быть предметом коммерческого распространения.</w:t>
      </w:r>
    </w:p>
    <w:p w:rsidR="00ED52D3" w:rsidRPr="00ED42B0" w:rsidRDefault="00ED52D3" w:rsidP="00ED42B0">
      <w:pPr>
        <w:pStyle w:val="ConsPlusNormal"/>
        <w:ind w:firstLine="709"/>
        <w:jc w:val="both"/>
      </w:pPr>
      <w:r w:rsidRPr="00ED42B0">
        <w:t xml:space="preserve">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w:t>
      </w:r>
      <w:r w:rsidRPr="00ED42B0">
        <w:lastRenderedPageBreak/>
        <w:t>информации в смысле настоящего Закона.</w:t>
      </w:r>
    </w:p>
    <w:p w:rsidR="00ED52D3" w:rsidRPr="00ED42B0" w:rsidRDefault="00ED52D3" w:rsidP="00ED42B0">
      <w:pPr>
        <w:pStyle w:val="ConsPlusNormal"/>
        <w:ind w:firstLine="709"/>
        <w:jc w:val="both"/>
      </w:pPr>
      <w:r w:rsidRPr="00ED42B0">
        <w:t xml:space="preserve">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w:t>
      </w:r>
      <w:r w:rsidR="00ED42B0">
        <w:br/>
      </w:r>
      <w:r w:rsidRPr="00ED42B0">
        <w:t>пользования, - допускается не иначе как с согласия указанных лиц.</w:t>
      </w:r>
    </w:p>
    <w:p w:rsidR="00ED52D3" w:rsidRPr="00ED42B0" w:rsidRDefault="00ED52D3" w:rsidP="00ED42B0">
      <w:pPr>
        <w:pStyle w:val="ConsPlusNormal"/>
        <w:ind w:firstLine="709"/>
        <w:jc w:val="both"/>
      </w:pPr>
      <w:r w:rsidRPr="00ED42B0">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ED52D3" w:rsidRPr="00ED42B0" w:rsidRDefault="00ED52D3" w:rsidP="00ED42B0">
      <w:pPr>
        <w:pStyle w:val="ConsPlusNormal"/>
        <w:ind w:firstLine="709"/>
        <w:jc w:val="both"/>
      </w:pPr>
      <w:proofErr w:type="gramStart"/>
      <w:r w:rsidRPr="00ED42B0">
        <w:t xml:space="preserve">Распространение продукции средства массовой информации, осуществляемое с нарушением требований, установленных Федеральным </w:t>
      </w:r>
      <w:hyperlink r:id="rId13" w:history="1">
        <w:r w:rsidRPr="00ED42B0">
          <w:t>законом</w:t>
        </w:r>
      </w:hyperlink>
      <w:r w:rsidRPr="00ED42B0">
        <w:t xml:space="preserve"> от 29 декабря 2010 года </w:t>
      </w:r>
      <w:r w:rsidR="002D3374" w:rsidRPr="00ED42B0">
        <w:t>№ 436-ФЗ «</w:t>
      </w:r>
      <w:r w:rsidRPr="00ED42B0">
        <w:t>О защите детей от информации, причиняющей вред их здоровью и развитию</w:t>
      </w:r>
      <w:r w:rsidR="002D3374" w:rsidRPr="00ED42B0">
        <w:t>»</w:t>
      </w:r>
      <w:r w:rsidRPr="00ED42B0">
        <w:t>,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w:t>
      </w:r>
      <w:proofErr w:type="gramEnd"/>
      <w:r w:rsidRPr="00ED42B0">
        <w:t xml:space="preserve">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ED52D3" w:rsidRPr="00ED42B0" w:rsidRDefault="00ED52D3" w:rsidP="00ED42B0">
      <w:pPr>
        <w:pStyle w:val="ConsPlusNormal"/>
        <w:spacing w:after="240"/>
        <w:ind w:firstLine="709"/>
        <w:jc w:val="both"/>
      </w:pPr>
      <w:proofErr w:type="gramStart"/>
      <w:r w:rsidRPr="00ED42B0">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rsidRPr="00ED42B0">
        <w:t xml:space="preserve"> случаев, установленных законодательством Российской Федерации.</w:t>
      </w:r>
    </w:p>
    <w:p w:rsidR="00ED52D3" w:rsidRPr="00ED42B0" w:rsidRDefault="00ED52D3" w:rsidP="00ED42B0">
      <w:pPr>
        <w:pStyle w:val="ConsPlusNormal"/>
        <w:spacing w:after="240"/>
        <w:ind w:firstLine="709"/>
        <w:jc w:val="both"/>
        <w:outlineLvl w:val="1"/>
      </w:pPr>
      <w:r w:rsidRPr="00ED42B0">
        <w:rPr>
          <w:b/>
        </w:rPr>
        <w:t>Статья 26</w:t>
      </w:r>
      <w:r w:rsidRPr="00ED42B0">
        <w:t>. Выход в свет (в эфир)</w:t>
      </w:r>
    </w:p>
    <w:p w:rsidR="00ED52D3" w:rsidRPr="00ED42B0" w:rsidRDefault="00ED52D3" w:rsidP="00ED42B0">
      <w:pPr>
        <w:pStyle w:val="ConsPlusNormal"/>
        <w:spacing w:after="240"/>
        <w:ind w:firstLine="709"/>
        <w:jc w:val="both"/>
      </w:pPr>
      <w:r w:rsidRPr="00ED42B0">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ED52D3" w:rsidRPr="00ED42B0" w:rsidRDefault="00ED52D3" w:rsidP="00ED42B0">
      <w:pPr>
        <w:pStyle w:val="ConsPlusNormal"/>
        <w:spacing w:after="240"/>
        <w:ind w:firstLine="709"/>
        <w:jc w:val="both"/>
        <w:outlineLvl w:val="1"/>
      </w:pPr>
      <w:bookmarkStart w:id="4" w:name="P404"/>
      <w:bookmarkEnd w:id="4"/>
      <w:r w:rsidRPr="00ED42B0">
        <w:rPr>
          <w:b/>
        </w:rPr>
        <w:t>Статья 27</w:t>
      </w:r>
      <w:r w:rsidRPr="00ED42B0">
        <w:t>. Выходные данные</w:t>
      </w:r>
    </w:p>
    <w:p w:rsidR="00ED52D3" w:rsidRPr="00ED42B0" w:rsidRDefault="00ED52D3" w:rsidP="00ED42B0">
      <w:pPr>
        <w:pStyle w:val="ConsPlusNormal"/>
        <w:ind w:firstLine="709"/>
        <w:jc w:val="both"/>
      </w:pPr>
      <w:r w:rsidRPr="00ED42B0">
        <w:t>Каждый выпуск периодического печатного издания должен содержать следующие сведения:</w:t>
      </w:r>
    </w:p>
    <w:p w:rsidR="00ED52D3" w:rsidRPr="00ED42B0" w:rsidRDefault="00ED52D3" w:rsidP="00ED42B0">
      <w:pPr>
        <w:pStyle w:val="ConsPlusNormal"/>
        <w:ind w:firstLine="709"/>
        <w:jc w:val="both"/>
      </w:pPr>
      <w:r w:rsidRPr="00ED42B0">
        <w:t>1) наименование (название) издания;</w:t>
      </w:r>
    </w:p>
    <w:p w:rsidR="00ED52D3" w:rsidRPr="00ED42B0" w:rsidRDefault="00ED52D3" w:rsidP="00ED42B0">
      <w:pPr>
        <w:pStyle w:val="ConsPlusNormal"/>
        <w:ind w:firstLine="709"/>
        <w:jc w:val="both"/>
      </w:pPr>
      <w:r w:rsidRPr="00ED42B0">
        <w:t>2) учредитель (соучредители);</w:t>
      </w:r>
    </w:p>
    <w:p w:rsidR="00ED52D3" w:rsidRPr="00ED42B0" w:rsidRDefault="00ED52D3" w:rsidP="00ED42B0">
      <w:pPr>
        <w:pStyle w:val="ConsPlusNormal"/>
        <w:ind w:firstLine="709"/>
        <w:jc w:val="both"/>
      </w:pPr>
      <w:r w:rsidRPr="00ED42B0">
        <w:lastRenderedPageBreak/>
        <w:t>3) фамилия, инициалы главного редактора;</w:t>
      </w:r>
    </w:p>
    <w:p w:rsidR="00ED52D3" w:rsidRPr="00ED42B0" w:rsidRDefault="00ED52D3" w:rsidP="00ED42B0">
      <w:pPr>
        <w:pStyle w:val="ConsPlusNormal"/>
        <w:ind w:firstLine="709"/>
        <w:jc w:val="both"/>
      </w:pPr>
      <w:r w:rsidRPr="00ED42B0">
        <w:t xml:space="preserve">4) </w:t>
      </w:r>
      <w:r w:rsidR="008B44A9" w:rsidRPr="008B44A9">
        <w:t>порядковый номер выпуска и дата его выхода в свет</w:t>
      </w:r>
      <w:r w:rsidRPr="00ED42B0">
        <w:t>;</w:t>
      </w:r>
    </w:p>
    <w:p w:rsidR="00ED52D3" w:rsidRPr="00ED42B0" w:rsidRDefault="00ED52D3" w:rsidP="00ED42B0">
      <w:pPr>
        <w:pStyle w:val="ConsPlusNormal"/>
        <w:ind w:firstLine="709"/>
        <w:jc w:val="both"/>
      </w:pPr>
      <w:r w:rsidRPr="00ED42B0">
        <w:t>5) индекс - для изданий, распространяемых через предприятия связи;</w:t>
      </w:r>
    </w:p>
    <w:p w:rsidR="00ED52D3" w:rsidRPr="00ED42B0" w:rsidRDefault="00ED52D3" w:rsidP="00ED42B0">
      <w:pPr>
        <w:pStyle w:val="ConsPlusNormal"/>
        <w:ind w:firstLine="709"/>
        <w:jc w:val="both"/>
      </w:pPr>
      <w:r w:rsidRPr="00ED42B0">
        <w:t>6) тираж;</w:t>
      </w:r>
    </w:p>
    <w:p w:rsidR="00ED52D3" w:rsidRPr="00ED42B0" w:rsidRDefault="002279A7" w:rsidP="00ED42B0">
      <w:pPr>
        <w:pStyle w:val="ConsPlusNormal"/>
        <w:ind w:firstLine="709"/>
        <w:jc w:val="both"/>
      </w:pPr>
      <w:r w:rsidRPr="00ED42B0">
        <w:t>7) цена, либо пометка «Свободная цена», либо пометка «Бесплатно»</w:t>
      </w:r>
      <w:r w:rsidR="00ED52D3" w:rsidRPr="00ED42B0">
        <w:t>;</w:t>
      </w:r>
    </w:p>
    <w:p w:rsidR="00ED52D3" w:rsidRPr="00ED42B0" w:rsidRDefault="00ED52D3" w:rsidP="00ED42B0">
      <w:pPr>
        <w:pStyle w:val="ConsPlusNormal"/>
        <w:ind w:firstLine="709"/>
        <w:jc w:val="both"/>
      </w:pPr>
      <w:r w:rsidRPr="00ED42B0">
        <w:t>8) адреса редакции, издателя, типографии;</w:t>
      </w:r>
    </w:p>
    <w:p w:rsidR="00ED52D3" w:rsidRPr="00ED42B0" w:rsidRDefault="00ED52D3" w:rsidP="00ED42B0">
      <w:pPr>
        <w:pStyle w:val="ConsPlusNormal"/>
        <w:ind w:firstLine="709"/>
        <w:jc w:val="both"/>
      </w:pPr>
      <w:r w:rsidRPr="00ED42B0">
        <w:t xml:space="preserve">9) знак информационной продукции в случаях, предусмотренных Федеральным </w:t>
      </w:r>
      <w:hyperlink r:id="rId14" w:history="1">
        <w:r w:rsidRPr="00ED42B0">
          <w:t>законом</w:t>
        </w:r>
      </w:hyperlink>
      <w:r w:rsidRPr="00ED42B0">
        <w:t xml:space="preserve"> от 29 декабря 2010 года </w:t>
      </w:r>
      <w:r w:rsidR="002279A7" w:rsidRPr="00ED42B0">
        <w:t>№ 436-ФЗ «</w:t>
      </w:r>
      <w:r w:rsidRPr="00ED42B0">
        <w:t>О защите детей от информации, причиняющей вред их здоровью и развитию</w:t>
      </w:r>
      <w:r w:rsidR="002279A7" w:rsidRPr="00ED42B0">
        <w:t>»</w:t>
      </w:r>
      <w:r w:rsidRPr="00ED42B0">
        <w:t>.</w:t>
      </w:r>
    </w:p>
    <w:p w:rsidR="002279A7" w:rsidRPr="00ED42B0" w:rsidRDefault="002279A7" w:rsidP="00ED42B0">
      <w:pPr>
        <w:pStyle w:val="ConsPlusNormal"/>
        <w:ind w:firstLine="709"/>
        <w:jc w:val="both"/>
      </w:pPr>
      <w:r w:rsidRPr="00ED42B0">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rsidRPr="00ED42B0">
        <w:t xml:space="preserve">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15" w:history="1">
        <w:r w:rsidRPr="00ED42B0">
          <w:t>законом</w:t>
        </w:r>
      </w:hyperlink>
      <w:r w:rsidRPr="00ED42B0">
        <w:t xml:space="preserve"> от 29 декабря 2010 года </w:t>
      </w:r>
      <w:r w:rsidRPr="00ED42B0">
        <w:br/>
        <w:t>№ 436-ФЗ «О защите детей от информации, причиняющей вред их здоровью и развитию».</w:t>
      </w:r>
      <w:proofErr w:type="gramEnd"/>
    </w:p>
    <w:p w:rsidR="00ED52D3" w:rsidRPr="00ED42B0" w:rsidRDefault="00ED52D3" w:rsidP="00ED42B0">
      <w:pPr>
        <w:pStyle w:val="ConsPlusNormal"/>
        <w:ind w:firstLine="709"/>
        <w:jc w:val="both"/>
      </w:pPr>
      <w:r w:rsidRPr="00ED42B0">
        <w:t>Каждая копия радио-, теле-, виде</w:t>
      </w:r>
      <w:proofErr w:type="gramStart"/>
      <w:r w:rsidRPr="00ED42B0">
        <w:t>о-</w:t>
      </w:r>
      <w:proofErr w:type="gramEnd"/>
      <w:r w:rsidRPr="00ED42B0">
        <w:t xml:space="preserve"> или кинохроникальной программы должна содержать следующие сведения:</w:t>
      </w:r>
    </w:p>
    <w:p w:rsidR="00ED52D3" w:rsidRPr="00ED42B0" w:rsidRDefault="00ED52D3" w:rsidP="00ED42B0">
      <w:pPr>
        <w:pStyle w:val="ConsPlusNormal"/>
        <w:ind w:firstLine="709"/>
        <w:jc w:val="both"/>
      </w:pPr>
      <w:r w:rsidRPr="00ED42B0">
        <w:t>1) наименование (название) программы;</w:t>
      </w:r>
    </w:p>
    <w:p w:rsidR="00ED52D3" w:rsidRPr="00ED42B0" w:rsidRDefault="00ED52D3" w:rsidP="00ED42B0">
      <w:pPr>
        <w:pStyle w:val="ConsPlusNormal"/>
        <w:ind w:firstLine="709"/>
        <w:jc w:val="both"/>
      </w:pPr>
      <w:r w:rsidRPr="00ED42B0">
        <w:t>2) дата выхода в свет (в эфир) и номер выпуска;</w:t>
      </w:r>
    </w:p>
    <w:p w:rsidR="00ED52D3" w:rsidRPr="00ED42B0" w:rsidRDefault="00ED52D3" w:rsidP="00ED42B0">
      <w:pPr>
        <w:pStyle w:val="ConsPlusNormal"/>
        <w:ind w:firstLine="709"/>
        <w:jc w:val="both"/>
      </w:pPr>
      <w:r w:rsidRPr="00ED42B0">
        <w:t>3) фамилия, инициалы главного редактора;</w:t>
      </w:r>
    </w:p>
    <w:p w:rsidR="00ED52D3" w:rsidRPr="00ED42B0" w:rsidRDefault="00ED52D3" w:rsidP="00ED42B0">
      <w:pPr>
        <w:pStyle w:val="ConsPlusNormal"/>
        <w:ind w:firstLine="709"/>
        <w:jc w:val="both"/>
      </w:pPr>
      <w:r w:rsidRPr="00ED42B0">
        <w:t>4) тираж;</w:t>
      </w:r>
    </w:p>
    <w:p w:rsidR="00ED52D3" w:rsidRPr="00ED42B0" w:rsidRDefault="00ED52D3" w:rsidP="00ED42B0">
      <w:pPr>
        <w:pStyle w:val="ConsPlusNormal"/>
        <w:ind w:firstLine="709"/>
        <w:jc w:val="both"/>
      </w:pPr>
      <w:r w:rsidRPr="00ED42B0">
        <w:t>5) редакция и ее адрес;</w:t>
      </w:r>
    </w:p>
    <w:p w:rsidR="00ED52D3" w:rsidRPr="00ED42B0" w:rsidRDefault="00ED52D3" w:rsidP="00ED42B0">
      <w:pPr>
        <w:pStyle w:val="ConsPlusNormal"/>
        <w:ind w:firstLine="709"/>
        <w:jc w:val="both"/>
      </w:pPr>
      <w:r w:rsidRPr="00ED42B0">
        <w:t>6) цена, либо пометка «Свободная цена», либо пометка «Бесплатно»;</w:t>
      </w:r>
    </w:p>
    <w:p w:rsidR="00ED52D3" w:rsidRPr="00ED42B0" w:rsidRDefault="00ED52D3" w:rsidP="00ED42B0">
      <w:pPr>
        <w:pStyle w:val="ConsPlusNormal"/>
        <w:ind w:firstLine="709"/>
        <w:jc w:val="both"/>
      </w:pPr>
      <w:r w:rsidRPr="00ED42B0">
        <w:t xml:space="preserve">7) знак информационной продукции в случаях, предусмотренных Федеральным </w:t>
      </w:r>
      <w:hyperlink r:id="rId16" w:history="1">
        <w:r w:rsidRPr="00ED42B0">
          <w:t>законом</w:t>
        </w:r>
      </w:hyperlink>
      <w:r w:rsidRPr="00ED42B0">
        <w:t xml:space="preserve"> от 29 декабря 2010 года № 436-ФЗ «О защите детей </w:t>
      </w:r>
      <w:r w:rsidRPr="00ED42B0">
        <w:br/>
        <w:t>от информации, причиняющей вред их здоровью и развитию».</w:t>
      </w:r>
    </w:p>
    <w:p w:rsidR="00ED52D3" w:rsidRPr="00ED42B0" w:rsidRDefault="00ED52D3" w:rsidP="00ED42B0">
      <w:pPr>
        <w:spacing w:after="0" w:line="240" w:lineRule="auto"/>
        <w:ind w:firstLine="709"/>
        <w:jc w:val="both"/>
        <w:rPr>
          <w:i/>
        </w:rPr>
      </w:pPr>
      <w:r w:rsidRPr="00ED42B0">
        <w:t>Сообщения и материалы информационного агентства должны сопровождаться его наименованием (названием).</w:t>
      </w:r>
    </w:p>
    <w:p w:rsidR="00054E44" w:rsidRDefault="00ED52D3" w:rsidP="008B44A9">
      <w:pPr>
        <w:spacing w:after="0" w:line="240" w:lineRule="auto"/>
        <w:ind w:firstLine="709"/>
        <w:jc w:val="both"/>
      </w:pPr>
      <w:r w:rsidRPr="00ED42B0">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8B44A9" w:rsidRDefault="008B44A9" w:rsidP="008B44A9">
      <w:pPr>
        <w:spacing w:after="0" w:line="240" w:lineRule="auto"/>
        <w:ind w:firstLine="709"/>
        <w:jc w:val="both"/>
      </w:pPr>
      <w:r>
        <w:t>Сетевое издание должно содержать следующие сведения:</w:t>
      </w:r>
    </w:p>
    <w:p w:rsidR="008B44A9" w:rsidRDefault="008B44A9" w:rsidP="008B44A9">
      <w:pPr>
        <w:spacing w:after="0" w:line="240" w:lineRule="auto"/>
        <w:ind w:firstLine="709"/>
        <w:jc w:val="both"/>
      </w:pPr>
      <w:r>
        <w:t>1) наименование (название) издания;</w:t>
      </w:r>
    </w:p>
    <w:p w:rsidR="008B44A9" w:rsidRDefault="008B44A9" w:rsidP="008B44A9">
      <w:pPr>
        <w:spacing w:after="0" w:line="240" w:lineRule="auto"/>
        <w:ind w:firstLine="709"/>
        <w:jc w:val="both"/>
      </w:pPr>
      <w:r>
        <w:t>2) учредитель (соучредители);</w:t>
      </w:r>
    </w:p>
    <w:p w:rsidR="008B44A9" w:rsidRDefault="008B44A9" w:rsidP="008B44A9">
      <w:pPr>
        <w:spacing w:after="0" w:line="240" w:lineRule="auto"/>
        <w:ind w:firstLine="709"/>
        <w:jc w:val="both"/>
      </w:pPr>
      <w:r>
        <w:t>3) фамилия, инициалы главного редактора;</w:t>
      </w:r>
    </w:p>
    <w:p w:rsidR="008B44A9" w:rsidRDefault="008B44A9" w:rsidP="008B44A9">
      <w:pPr>
        <w:spacing w:after="0" w:line="240" w:lineRule="auto"/>
        <w:ind w:firstLine="709"/>
        <w:jc w:val="both"/>
      </w:pPr>
      <w:r>
        <w:t>4) адрес электронной почты и номер телефона редакции;</w:t>
      </w:r>
    </w:p>
    <w:p w:rsidR="008B44A9" w:rsidRPr="00ED42B0" w:rsidRDefault="008B44A9" w:rsidP="008B44A9">
      <w:pPr>
        <w:spacing w:line="240" w:lineRule="auto"/>
        <w:ind w:firstLine="709"/>
        <w:jc w:val="both"/>
      </w:pPr>
      <w:r>
        <w:lastRenderedPageBreak/>
        <w:t xml:space="preserve">5) знак информационной продукции в случаях, предусмотренных Федеральным законом от 29 декабря 2010 года </w:t>
      </w:r>
      <w:r>
        <w:t>№</w:t>
      </w:r>
      <w:r>
        <w:t xml:space="preserve"> 436-ФЗ </w:t>
      </w:r>
      <w:r>
        <w:t>«</w:t>
      </w:r>
      <w:r>
        <w:t>О защите детей от информации, причиняющей вред их здоровью и развитию</w:t>
      </w:r>
      <w:r>
        <w:t>».</w:t>
      </w:r>
    </w:p>
    <w:p w:rsidR="000C3CD8" w:rsidRPr="00ED42B0" w:rsidRDefault="000C3CD8" w:rsidP="00ED42B0">
      <w:pPr>
        <w:pStyle w:val="ConsPlusNormal"/>
        <w:spacing w:after="240"/>
        <w:ind w:firstLine="709"/>
        <w:jc w:val="both"/>
        <w:outlineLvl w:val="1"/>
      </w:pPr>
      <w:r w:rsidRPr="00ED42B0">
        <w:rPr>
          <w:b/>
        </w:rPr>
        <w:t>Статья 32.1.</w:t>
      </w:r>
      <w:r w:rsidRPr="00ED42B0">
        <w:t xml:space="preserve"> Обязательные общедоступные телеканалы и (или) радиоканалы</w:t>
      </w:r>
    </w:p>
    <w:p w:rsidR="000C3CD8" w:rsidRPr="00ED42B0" w:rsidRDefault="000C3CD8" w:rsidP="00ED42B0">
      <w:pPr>
        <w:pStyle w:val="ConsPlusNormal"/>
        <w:ind w:firstLine="709"/>
        <w:jc w:val="both"/>
      </w:pPr>
      <w:r w:rsidRPr="00ED42B0">
        <w:t>К обязательным общедоступным телеканалам и (или) радиоканалам относятся:</w:t>
      </w:r>
    </w:p>
    <w:p w:rsidR="000C3CD8" w:rsidRPr="00ED42B0" w:rsidRDefault="000C3CD8" w:rsidP="00ED42B0">
      <w:pPr>
        <w:pStyle w:val="ConsPlusNormal"/>
        <w:ind w:firstLine="709"/>
        <w:jc w:val="both"/>
      </w:pPr>
      <w:r w:rsidRPr="00ED42B0">
        <w:t xml:space="preserve">1) общероссийские обязательные общедоступные телеканалы </w:t>
      </w:r>
      <w:r w:rsidRPr="00ED42B0">
        <w:br/>
        <w:t xml:space="preserve">и радиоканалы, </w:t>
      </w:r>
      <w:hyperlink r:id="rId17" w:history="1">
        <w:r w:rsidRPr="00ED42B0">
          <w:t>перечень</w:t>
        </w:r>
      </w:hyperlink>
      <w:r w:rsidRPr="00ED42B0">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0C3CD8" w:rsidRPr="00ED42B0" w:rsidRDefault="000C3CD8" w:rsidP="00ED42B0">
      <w:pPr>
        <w:pStyle w:val="ConsPlusNormal"/>
        <w:ind w:firstLine="709"/>
        <w:jc w:val="both"/>
      </w:pPr>
      <w:r w:rsidRPr="00ED42B0">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0C3CD8" w:rsidRDefault="000C3CD8" w:rsidP="00ED42B0">
      <w:pPr>
        <w:pStyle w:val="ConsPlusNormal"/>
        <w:ind w:firstLine="709"/>
        <w:jc w:val="both"/>
      </w:pPr>
      <w:r w:rsidRPr="00ED42B0">
        <w:t>3) обязательные общедоступные телеканалы</w:t>
      </w:r>
      <w:r w:rsidR="00832268">
        <w:t xml:space="preserve"> субъектов Российской Федерации;</w:t>
      </w:r>
    </w:p>
    <w:p w:rsidR="00832268" w:rsidRPr="00ED42B0" w:rsidRDefault="00832268" w:rsidP="00ED42B0">
      <w:pPr>
        <w:pStyle w:val="ConsPlusNormal"/>
        <w:ind w:firstLine="709"/>
        <w:jc w:val="both"/>
      </w:pPr>
      <w:r>
        <w:t xml:space="preserve">4) </w:t>
      </w:r>
      <w:r w:rsidRPr="00832268">
        <w:t>муниципальные обязательные общедоступные телеканалы.</w:t>
      </w:r>
    </w:p>
    <w:p w:rsidR="000C3CD8" w:rsidRPr="00ED42B0" w:rsidRDefault="000C3CD8" w:rsidP="00ED42B0">
      <w:pPr>
        <w:pStyle w:val="ConsPlusNormal"/>
        <w:ind w:firstLine="709"/>
        <w:jc w:val="both"/>
      </w:pPr>
      <w:r w:rsidRPr="00ED42B0">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0C3CD8" w:rsidRPr="00ED42B0" w:rsidRDefault="000C3CD8" w:rsidP="00ED42B0">
      <w:pPr>
        <w:pStyle w:val="ConsPlusNormal"/>
        <w:ind w:firstLine="709"/>
        <w:jc w:val="both"/>
      </w:pPr>
      <w:r w:rsidRPr="00ED42B0">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0C3CD8" w:rsidRPr="00ED42B0" w:rsidRDefault="000C3CD8" w:rsidP="00ED42B0">
      <w:pPr>
        <w:pStyle w:val="ConsPlusNormal"/>
        <w:ind w:firstLine="709"/>
        <w:jc w:val="both"/>
      </w:pPr>
      <w:r w:rsidRPr="00ED42B0">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5C0C5C" w:rsidRDefault="005C0C5C" w:rsidP="005C0C5C">
      <w:pPr>
        <w:pStyle w:val="ConsPlusNormal"/>
        <w:ind w:firstLine="709"/>
        <w:jc w:val="both"/>
        <w:outlineLvl w:val="1"/>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w:t>
      </w:r>
      <w:proofErr w:type="gramStart"/>
      <w:r>
        <w:t>процентов</w:t>
      </w:r>
      <w:proofErr w:type="gramEnd"/>
      <w:r>
        <w:t xml:space="preserve"> от общего времени вещания которых составляют программы, освещающие </w:t>
      </w:r>
      <w:r>
        <w:lastRenderedPageBreak/>
        <w:t xml:space="preserve">вопросы местного значения, и трансляция которых осуществляется на территории соответствующего муниципального образования.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w:t>
      </w:r>
    </w:p>
    <w:p w:rsidR="007D346D" w:rsidRDefault="005C0C5C" w:rsidP="005C0C5C">
      <w:pPr>
        <w:pStyle w:val="ConsPlusNormal"/>
        <w:spacing w:after="240"/>
        <w:ind w:firstLine="709"/>
        <w:jc w:val="both"/>
        <w:outlineLvl w:val="1"/>
      </w:pPr>
      <w:r>
        <w:t>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Правила выбора обязательного общедоступного телеканала субъекта Российской Федерации и правила выбора муниципального обязательного общедоступного телеканала устанавливаются Правительством Российской Федерации.</w:t>
      </w:r>
    </w:p>
    <w:p w:rsidR="00115134" w:rsidRPr="00ED42B0" w:rsidRDefault="00115134" w:rsidP="005C0C5C">
      <w:pPr>
        <w:pStyle w:val="ConsPlusNormal"/>
        <w:spacing w:after="240"/>
        <w:ind w:firstLine="709"/>
        <w:jc w:val="both"/>
        <w:outlineLvl w:val="1"/>
      </w:pPr>
      <w:r w:rsidRPr="00ED42B0">
        <w:rPr>
          <w:b/>
        </w:rPr>
        <w:t>Статья 34.</w:t>
      </w:r>
      <w:r w:rsidRPr="00ED42B0">
        <w:t xml:space="preserve"> Хранение материалов радио- и телепередач</w:t>
      </w:r>
    </w:p>
    <w:p w:rsidR="00115134" w:rsidRPr="00ED42B0" w:rsidRDefault="00115134" w:rsidP="00ED42B0">
      <w:pPr>
        <w:pStyle w:val="ConsPlusNormal"/>
        <w:ind w:firstLine="709"/>
        <w:jc w:val="both"/>
      </w:pPr>
      <w:r w:rsidRPr="00ED42B0">
        <w:t>В целях обеспечения доказательств, имеющих значение для правильного разрешения споров, редакция радио-, телепрограммы обязана:</w:t>
      </w:r>
    </w:p>
    <w:p w:rsidR="00115134" w:rsidRPr="00ED42B0" w:rsidRDefault="00115134" w:rsidP="00ED42B0">
      <w:pPr>
        <w:pStyle w:val="ConsPlusNormal"/>
        <w:ind w:firstLine="709"/>
        <w:jc w:val="both"/>
      </w:pPr>
      <w:r w:rsidRPr="00ED42B0">
        <w:t>сохранять материалы собственных передач, вышедших в эфир в записи;</w:t>
      </w:r>
    </w:p>
    <w:p w:rsidR="00115134" w:rsidRPr="00ED42B0" w:rsidRDefault="00115134" w:rsidP="00ED42B0">
      <w:pPr>
        <w:pStyle w:val="ConsPlusNormal"/>
        <w:ind w:firstLine="709"/>
        <w:jc w:val="both"/>
      </w:pPr>
      <w:r w:rsidRPr="00ED42B0">
        <w:t>фиксировать в регистрационном журнале передачи, вышедшие в эфир.</w:t>
      </w:r>
    </w:p>
    <w:p w:rsidR="00115134" w:rsidRPr="00ED42B0" w:rsidRDefault="00115134" w:rsidP="00ED42B0">
      <w:pPr>
        <w:pStyle w:val="ConsPlusNormal"/>
        <w:ind w:firstLine="709"/>
        <w:jc w:val="both"/>
      </w:pPr>
      <w:r w:rsidRPr="00ED42B0">
        <w:t>В регистрационном журнале указываются дата и время выхода в эфир, тема передачи, ее автор, ведущий и участники.</w:t>
      </w:r>
    </w:p>
    <w:p w:rsidR="00115134" w:rsidRPr="00ED42B0" w:rsidRDefault="00115134" w:rsidP="00ED42B0">
      <w:pPr>
        <w:pStyle w:val="ConsPlusNormal"/>
        <w:ind w:firstLine="709"/>
        <w:jc w:val="both"/>
      </w:pPr>
      <w:r w:rsidRPr="00ED42B0">
        <w:t>Сроки хранения:</w:t>
      </w:r>
    </w:p>
    <w:p w:rsidR="00115134" w:rsidRPr="00ED42B0" w:rsidRDefault="00115134" w:rsidP="00ED42B0">
      <w:pPr>
        <w:pStyle w:val="ConsPlusNormal"/>
        <w:ind w:firstLine="709"/>
        <w:jc w:val="both"/>
      </w:pPr>
      <w:r w:rsidRPr="00ED42B0">
        <w:t>материалов передач - не менее одного месяца со дня выхода в эфир;</w:t>
      </w:r>
    </w:p>
    <w:p w:rsidR="00115134" w:rsidRPr="00ED42B0" w:rsidRDefault="00115134" w:rsidP="00ED42B0">
      <w:pPr>
        <w:pStyle w:val="ConsPlusNormal"/>
        <w:ind w:firstLine="709"/>
        <w:jc w:val="both"/>
      </w:pPr>
      <w:r w:rsidRPr="00ED42B0">
        <w:t>регистрационного журнала - не менее одного года с даты последней записи в нем.</w:t>
      </w:r>
    </w:p>
    <w:p w:rsidR="00115134" w:rsidRPr="00ED42B0" w:rsidRDefault="00115134" w:rsidP="00ED42B0">
      <w:pPr>
        <w:pStyle w:val="ConsPlusNormal"/>
        <w:spacing w:after="240"/>
        <w:ind w:firstLine="709"/>
        <w:jc w:val="both"/>
      </w:pPr>
      <w:r w:rsidRPr="00ED42B0">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rsidRPr="00ED42B0">
        <w:t>е-</w:t>
      </w:r>
      <w:proofErr w:type="gramEnd"/>
      <w:r w:rsidRPr="00ED42B0">
        <w:t xml:space="preserve"> и (или) радиовещание, не менее 12 месяцев со дня выхода указанных программ </w:t>
      </w:r>
      <w:r w:rsidRPr="00ED42B0">
        <w:br/>
        <w:t>в эфир. Организации, осуществляющие тел</w:t>
      </w:r>
      <w:proofErr w:type="gramStart"/>
      <w:r w:rsidRPr="00ED42B0">
        <w:t>е-</w:t>
      </w:r>
      <w:proofErr w:type="gramEnd"/>
      <w:r w:rsidRPr="00ED42B0">
        <w:t xml:space="preserve"> и (или) радиовещание, обязаны </w:t>
      </w:r>
      <w:r w:rsidRPr="00ED42B0">
        <w:lastRenderedPageBreak/>
        <w:t xml:space="preserve">бесплатно предоставлять копии указанных радио- и телепрограмм </w:t>
      </w:r>
      <w:r w:rsidRPr="00ED42B0">
        <w:br/>
        <w:t>по требованию избирательных комиссий, комиссий референдума.</w:t>
      </w:r>
    </w:p>
    <w:p w:rsidR="00115134" w:rsidRPr="00ED42B0" w:rsidRDefault="00115134" w:rsidP="00ED42B0">
      <w:pPr>
        <w:pStyle w:val="ConsPlusNormal"/>
        <w:spacing w:after="240"/>
        <w:ind w:firstLine="709"/>
        <w:jc w:val="both"/>
        <w:outlineLvl w:val="1"/>
      </w:pPr>
      <w:bookmarkStart w:id="5" w:name="P656"/>
      <w:bookmarkEnd w:id="5"/>
      <w:r w:rsidRPr="00ED42B0">
        <w:rPr>
          <w:b/>
        </w:rPr>
        <w:t>Статья 35.</w:t>
      </w:r>
      <w:r w:rsidRPr="00ED42B0">
        <w:t xml:space="preserve"> Обязательные сообщения</w:t>
      </w:r>
    </w:p>
    <w:p w:rsidR="00754DA4" w:rsidRDefault="00754DA4" w:rsidP="00754DA4">
      <w:pPr>
        <w:pStyle w:val="ConsPlusNormal"/>
        <w:ind w:firstLine="709"/>
        <w:jc w:val="both"/>
      </w:pPr>
      <w:r>
        <w:t>Редакция обязана опубликовать бесплатно и в предписанный срок:</w:t>
      </w:r>
    </w:p>
    <w:p w:rsidR="00754DA4" w:rsidRDefault="00754DA4" w:rsidP="00754DA4">
      <w:pPr>
        <w:pStyle w:val="ConsPlusNormal"/>
        <w:ind w:firstLine="709"/>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754DA4" w:rsidRDefault="00754DA4" w:rsidP="00754DA4">
      <w:pPr>
        <w:pStyle w:val="ConsPlusNormal"/>
        <w:ind w:firstLine="709"/>
        <w:jc w:val="both"/>
      </w:pPr>
      <w:r>
        <w:t>поступившее от органа, зарегистрировавшего данное средство массовой информации, сообщение, касающееся деятельности редакции.</w:t>
      </w:r>
    </w:p>
    <w:p w:rsidR="00754DA4" w:rsidRDefault="00754DA4" w:rsidP="00754DA4">
      <w:pPr>
        <w:pStyle w:val="ConsPlusNormal"/>
        <w:ind w:firstLine="709"/>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754DA4" w:rsidRDefault="00754DA4" w:rsidP="00754DA4">
      <w:pPr>
        <w:pStyle w:val="ConsPlusNormal"/>
        <w:ind w:firstLine="709"/>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законом </w:t>
      </w:r>
      <w:r>
        <w:t>«</w:t>
      </w:r>
      <w:r>
        <w:t>О порядке освещения деятельности органов государственной власти в государственных средствах массовой информации</w:t>
      </w:r>
      <w:r>
        <w:t>»</w:t>
      </w:r>
      <w:r>
        <w:t>.</w:t>
      </w:r>
    </w:p>
    <w:p w:rsidR="00115134" w:rsidRPr="00ED42B0" w:rsidRDefault="00754DA4" w:rsidP="000817F9">
      <w:pPr>
        <w:pStyle w:val="ConsPlusNormal"/>
        <w:spacing w:after="240"/>
        <w:ind w:firstLine="709"/>
        <w:jc w:val="both"/>
      </w:pPr>
      <w:proofErr w:type="gramStart"/>
      <w:r>
        <w:t>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выпускать в эфир сигналы оповещения и (или) экстренную информацию об опасностях, возникающих при</w:t>
      </w:r>
      <w:proofErr w:type="gramEnd"/>
      <w:r>
        <w:t xml:space="preserve">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bookmarkStart w:id="6" w:name="_GoBack"/>
      <w:bookmarkEnd w:id="6"/>
    </w:p>
    <w:p w:rsidR="00115134" w:rsidRPr="00ED42B0" w:rsidRDefault="00115134" w:rsidP="00ED42B0">
      <w:pPr>
        <w:pStyle w:val="ConsPlusNormal"/>
        <w:spacing w:after="240"/>
        <w:ind w:firstLine="709"/>
        <w:jc w:val="both"/>
        <w:outlineLvl w:val="1"/>
      </w:pPr>
      <w:r w:rsidRPr="00ED42B0">
        <w:rPr>
          <w:b/>
        </w:rPr>
        <w:t>Статья 36.</w:t>
      </w:r>
      <w:r w:rsidRPr="00ED42B0">
        <w:t xml:space="preserve"> Распространение рекламы</w:t>
      </w:r>
    </w:p>
    <w:p w:rsidR="00115134" w:rsidRPr="00ED42B0" w:rsidRDefault="00115134" w:rsidP="00ED42B0">
      <w:pPr>
        <w:pStyle w:val="ConsPlusNormal"/>
        <w:spacing w:after="240"/>
        <w:ind w:firstLine="709"/>
        <w:jc w:val="both"/>
      </w:pPr>
      <w:r w:rsidRPr="00ED42B0">
        <w:t xml:space="preserve">Распространение рекламы в средствах массовой информации осуществляется в </w:t>
      </w:r>
      <w:hyperlink r:id="rId18" w:history="1">
        <w:r w:rsidRPr="00ED42B0">
          <w:t>порядке</w:t>
        </w:r>
      </w:hyperlink>
      <w:r w:rsidRPr="00ED42B0">
        <w:t xml:space="preserve">, установленном законодательством Российской </w:t>
      </w:r>
      <w:r w:rsidR="008B27E7">
        <w:t>Федерации о рекламе.</w:t>
      </w:r>
    </w:p>
    <w:p w:rsidR="002A6B7C" w:rsidRPr="00ED42B0" w:rsidRDefault="002A6B7C" w:rsidP="00ED42B0">
      <w:pPr>
        <w:pStyle w:val="ConsPlusNormal"/>
        <w:spacing w:after="240"/>
        <w:ind w:firstLine="709"/>
        <w:jc w:val="both"/>
        <w:outlineLvl w:val="1"/>
      </w:pPr>
      <w:r w:rsidRPr="00ED42B0">
        <w:rPr>
          <w:b/>
        </w:rPr>
        <w:t>Статья 37</w:t>
      </w:r>
      <w:r w:rsidRPr="00ED42B0">
        <w:t>. Эротические издания</w:t>
      </w:r>
    </w:p>
    <w:p w:rsidR="002A6B7C" w:rsidRPr="00ED42B0" w:rsidRDefault="002A6B7C" w:rsidP="00ED42B0">
      <w:pPr>
        <w:pStyle w:val="ConsPlusNormal"/>
        <w:ind w:firstLine="709"/>
        <w:jc w:val="both"/>
      </w:pPr>
      <w:proofErr w:type="gramStart"/>
      <w:r w:rsidRPr="00ED42B0">
        <w:t xml:space="preserve">Под средством массовой информации, специализирующимся на </w:t>
      </w:r>
      <w:r w:rsidRPr="00ED42B0">
        <w:lastRenderedPageBreak/>
        <w:t>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roofErr w:type="gramEnd"/>
    </w:p>
    <w:p w:rsidR="002A6B7C" w:rsidRPr="00ED42B0" w:rsidRDefault="002A6B7C" w:rsidP="00ED42B0">
      <w:pPr>
        <w:pStyle w:val="ConsPlusNormal"/>
        <w:ind w:firstLine="709"/>
        <w:jc w:val="both"/>
      </w:pPr>
      <w:r w:rsidRPr="00ED42B0">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80722F" w:rsidRPr="00ED42B0" w:rsidRDefault="002A6B7C" w:rsidP="00ED42B0">
      <w:pPr>
        <w:pStyle w:val="ConsPlusNormal"/>
        <w:spacing w:after="240"/>
        <w:ind w:firstLine="709"/>
        <w:jc w:val="both"/>
      </w:pPr>
      <w:r w:rsidRPr="00ED42B0">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sectPr w:rsidR="0080722F" w:rsidRPr="00ED42B0">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21" w:rsidRDefault="00953821" w:rsidP="00CA50BF">
      <w:pPr>
        <w:spacing w:after="0" w:line="240" w:lineRule="auto"/>
      </w:pPr>
      <w:r>
        <w:separator/>
      </w:r>
    </w:p>
  </w:endnote>
  <w:endnote w:type="continuationSeparator" w:id="0">
    <w:p w:rsidR="00953821" w:rsidRDefault="00953821" w:rsidP="00CA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09" w:rsidRDefault="000266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24028"/>
      <w:docPartObj>
        <w:docPartGallery w:val="Page Numbers (Bottom of Page)"/>
        <w:docPartUnique/>
      </w:docPartObj>
    </w:sdtPr>
    <w:sdtEndPr/>
    <w:sdtContent>
      <w:p w:rsidR="00026609" w:rsidRDefault="00026609">
        <w:pPr>
          <w:pStyle w:val="a5"/>
          <w:jc w:val="center"/>
        </w:pPr>
        <w:r>
          <w:fldChar w:fldCharType="begin"/>
        </w:r>
        <w:r>
          <w:instrText>PAGE   \* MERGEFORMAT</w:instrText>
        </w:r>
        <w:r>
          <w:fldChar w:fldCharType="separate"/>
        </w:r>
        <w:r w:rsidR="000817F9">
          <w:rPr>
            <w:noProof/>
          </w:rPr>
          <w:t>14</w:t>
        </w:r>
        <w:r>
          <w:fldChar w:fldCharType="end"/>
        </w:r>
      </w:p>
    </w:sdtContent>
  </w:sdt>
  <w:p w:rsidR="00026609" w:rsidRDefault="0002660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09" w:rsidRDefault="000266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21" w:rsidRDefault="00953821" w:rsidP="00CA50BF">
      <w:pPr>
        <w:spacing w:after="0" w:line="240" w:lineRule="auto"/>
      </w:pPr>
      <w:r>
        <w:separator/>
      </w:r>
    </w:p>
  </w:footnote>
  <w:footnote w:type="continuationSeparator" w:id="0">
    <w:p w:rsidR="00953821" w:rsidRDefault="00953821" w:rsidP="00CA5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09" w:rsidRDefault="000266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09" w:rsidRDefault="000266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09" w:rsidRDefault="000266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BF"/>
    <w:rsid w:val="00026609"/>
    <w:rsid w:val="00033002"/>
    <w:rsid w:val="0003724E"/>
    <w:rsid w:val="00054E44"/>
    <w:rsid w:val="000817F9"/>
    <w:rsid w:val="00085806"/>
    <w:rsid w:val="000A68FF"/>
    <w:rsid w:val="000A7334"/>
    <w:rsid w:val="000C3CD8"/>
    <w:rsid w:val="000C3E89"/>
    <w:rsid w:val="000D7531"/>
    <w:rsid w:val="00115134"/>
    <w:rsid w:val="00122D14"/>
    <w:rsid w:val="00144361"/>
    <w:rsid w:val="00144F44"/>
    <w:rsid w:val="00190756"/>
    <w:rsid w:val="001E63F9"/>
    <w:rsid w:val="00210F99"/>
    <w:rsid w:val="002279A7"/>
    <w:rsid w:val="00254687"/>
    <w:rsid w:val="002559C3"/>
    <w:rsid w:val="0029046E"/>
    <w:rsid w:val="002A6B7C"/>
    <w:rsid w:val="002C1592"/>
    <w:rsid w:val="002D3374"/>
    <w:rsid w:val="00311048"/>
    <w:rsid w:val="003A7DD8"/>
    <w:rsid w:val="00413895"/>
    <w:rsid w:val="0046236D"/>
    <w:rsid w:val="00530AAD"/>
    <w:rsid w:val="00540790"/>
    <w:rsid w:val="00563ECA"/>
    <w:rsid w:val="0056602A"/>
    <w:rsid w:val="005C0C5C"/>
    <w:rsid w:val="005E649D"/>
    <w:rsid w:val="0060654D"/>
    <w:rsid w:val="00610F09"/>
    <w:rsid w:val="006463A2"/>
    <w:rsid w:val="0065255D"/>
    <w:rsid w:val="006651BF"/>
    <w:rsid w:val="00665880"/>
    <w:rsid w:val="00754DA4"/>
    <w:rsid w:val="007A7DD2"/>
    <w:rsid w:val="007B3825"/>
    <w:rsid w:val="007D346D"/>
    <w:rsid w:val="0080722F"/>
    <w:rsid w:val="00832268"/>
    <w:rsid w:val="008B27E7"/>
    <w:rsid w:val="008B44A9"/>
    <w:rsid w:val="00917AC0"/>
    <w:rsid w:val="009500AB"/>
    <w:rsid w:val="00953821"/>
    <w:rsid w:val="00A8179D"/>
    <w:rsid w:val="00B86A22"/>
    <w:rsid w:val="00C505C4"/>
    <w:rsid w:val="00CA50BF"/>
    <w:rsid w:val="00CC1F5E"/>
    <w:rsid w:val="00CE720B"/>
    <w:rsid w:val="00D068C8"/>
    <w:rsid w:val="00D90985"/>
    <w:rsid w:val="00DD2291"/>
    <w:rsid w:val="00E027A5"/>
    <w:rsid w:val="00E74882"/>
    <w:rsid w:val="00E92B4F"/>
    <w:rsid w:val="00ED42B0"/>
    <w:rsid w:val="00ED52D3"/>
    <w:rsid w:val="00EE4A97"/>
    <w:rsid w:val="00F52387"/>
    <w:rsid w:val="00FB27B8"/>
    <w:rsid w:val="00FB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B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0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50BF"/>
  </w:style>
  <w:style w:type="paragraph" w:styleId="a5">
    <w:name w:val="footer"/>
    <w:basedOn w:val="a"/>
    <w:link w:val="a6"/>
    <w:uiPriority w:val="99"/>
    <w:unhideWhenUsed/>
    <w:rsid w:val="00CA50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0BF"/>
  </w:style>
  <w:style w:type="paragraph" w:customStyle="1" w:styleId="ConsPlusNormal">
    <w:name w:val="ConsPlusNormal"/>
    <w:rsid w:val="00033002"/>
    <w:pPr>
      <w:widowControl w:val="0"/>
      <w:autoSpaceDE w:val="0"/>
      <w:autoSpaceDN w:val="0"/>
      <w:spacing w:after="0" w:line="240" w:lineRule="auto"/>
    </w:pPr>
    <w:rPr>
      <w:rFonts w:eastAsia="Times New Roman"/>
      <w:szCs w:val="20"/>
      <w:lang w:eastAsia="ru-RU"/>
    </w:rPr>
  </w:style>
  <w:style w:type="paragraph" w:customStyle="1" w:styleId="ConsPlusDocList">
    <w:name w:val="ConsPlusDocList"/>
    <w:rsid w:val="002A6B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B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0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50BF"/>
  </w:style>
  <w:style w:type="paragraph" w:styleId="a5">
    <w:name w:val="footer"/>
    <w:basedOn w:val="a"/>
    <w:link w:val="a6"/>
    <w:uiPriority w:val="99"/>
    <w:unhideWhenUsed/>
    <w:rsid w:val="00CA50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0BF"/>
  </w:style>
  <w:style w:type="paragraph" w:customStyle="1" w:styleId="ConsPlusNormal">
    <w:name w:val="ConsPlusNormal"/>
    <w:rsid w:val="00033002"/>
    <w:pPr>
      <w:widowControl w:val="0"/>
      <w:autoSpaceDE w:val="0"/>
      <w:autoSpaceDN w:val="0"/>
      <w:spacing w:after="0" w:line="240" w:lineRule="auto"/>
    </w:pPr>
    <w:rPr>
      <w:rFonts w:eastAsia="Times New Roman"/>
      <w:szCs w:val="20"/>
      <w:lang w:eastAsia="ru-RU"/>
    </w:rPr>
  </w:style>
  <w:style w:type="paragraph" w:customStyle="1" w:styleId="ConsPlusDocList">
    <w:name w:val="ConsPlusDocList"/>
    <w:rsid w:val="002A6B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EFDCC7CDD238DB3CC501442EC1F5909EE03C9DCB506A44FDF535DE8F5BD0E823BA3CA142E387AN7q7H" TargetMode="External"/><Relationship Id="rId13" Type="http://schemas.openxmlformats.org/officeDocument/2006/relationships/hyperlink" Target="consultantplus://offline/ref=35DEFDCC7CDD238DB3CC501442EC1F590AE602C8DBB106A44FDF535DE8NFq5H" TargetMode="External"/><Relationship Id="rId18" Type="http://schemas.openxmlformats.org/officeDocument/2006/relationships/hyperlink" Target="consultantplus://offline/ref=35DEFDCC7CDD238DB3CC501442EC1F590AE90BC1D9B206A44FDF535DE8F5BD0E823BA3CA142F3C7CN7q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35DEFDCC7CDD238DB3CC501442EC1F5909EE02C5DFB206A44FDF535DE8F5BD0E823BA3CA142F3D79N7qFH" TargetMode="External"/><Relationship Id="rId12" Type="http://schemas.openxmlformats.org/officeDocument/2006/relationships/hyperlink" Target="consultantplus://offline/ref=35DEFDCC7CDD238DB3CC501442EC1F590AE604C4D0BE06A44FDF535DE8F5BD0E823BA3CA142F3D7FN7qCH" TargetMode="External"/><Relationship Id="rId17" Type="http://schemas.openxmlformats.org/officeDocument/2006/relationships/hyperlink" Target="consultantplus://offline/ref=35DEFDCC7CDD238DB3CC501442EC1F590AE600C1DAB206A44FDF535DE8F5BD0E823BA3CA142F3D7DN7qD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5DEFDCC7CDD238DB3CC501442EC1F590AE602C8DBB106A44FDF535DE8F5BD0E823BA3CA142F3C7EN7q8H"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5DEFDCC7CDD238DB3CC501442EC1F5909EE03C4DFB006A44FDF535DE8F5BD0E823BA3CA172BN3q4H"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35DEFDCC7CDD238DB3CC501442EC1F590AE602C8DBB106A44FDF535DE8NFq5H" TargetMode="External"/><Relationship Id="rId23" Type="http://schemas.openxmlformats.org/officeDocument/2006/relationships/header" Target="header3.xml"/><Relationship Id="rId10" Type="http://schemas.openxmlformats.org/officeDocument/2006/relationships/hyperlink" Target="consultantplus://offline/ref=35DEFDCC7CDD238DB3CC501442EC1F5909EE03C4DFB006A44FDF535DE8F5BD0E823BA3CA172BN3q8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DEFDCC7CDD238DB3CC501442EC1F5909EE03C9DCB506A44FDF535DE8F5BD0E823BA3CA142E3876N7q6H" TargetMode="External"/><Relationship Id="rId14" Type="http://schemas.openxmlformats.org/officeDocument/2006/relationships/hyperlink" Target="consultantplus://offline/ref=35DEFDCC7CDD238DB3CC501442EC1F590AE602C8DBB106A44FDF535DE8F5BD0E823BA3CA142F3C7EN7q8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5197</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Марина Александровна</dc:creator>
  <cp:lastModifiedBy>Михеева Марина Александровна</cp:lastModifiedBy>
  <cp:revision>18</cp:revision>
  <dcterms:created xsi:type="dcterms:W3CDTF">2019-06-27T16:29:00Z</dcterms:created>
  <dcterms:modified xsi:type="dcterms:W3CDTF">2019-06-27T16:56:00Z</dcterms:modified>
</cp:coreProperties>
</file>